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before="12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Mẫu tham khảo số 6</w:t>
      </w:r>
    </w:p>
    <w:p w:rsidR="00000000" w:rsidDel="00000000" w:rsidP="00000000" w:rsidRDefault="00000000" w:rsidRPr="00000000" w14:paraId="00000002">
      <w:pPr>
        <w:spacing w:after="120" w:before="12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</w:p>
    <w:tbl>
      <w:tblPr>
        <w:tblStyle w:val="Table1"/>
        <w:tblW w:w="9025.511811023624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25.511811023624"/>
        <w:tblGridChange w:id="0">
          <w:tblGrid>
            <w:gridCol w:w="9025.511811023624"/>
          </w:tblGrid>
        </w:tblGridChange>
      </w:tblGrid>
      <w:tr>
        <w:trPr>
          <w:cantSplit w:val="0"/>
          <w:trHeight w:val="253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0" w:val="nil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                                                                      </w:t>
              <w:tab/>
              <w:t xml:space="preserve">         </w:t>
              <w:tab/>
              <w:t xml:space="preserve">            Mẫu số:</w:t>
            </w:r>
          </w:p>
          <w:p w:rsidR="00000000" w:rsidDel="00000000" w:rsidP="00000000" w:rsidRDefault="00000000" w:rsidRPr="00000000" w14:paraId="00000004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BIÊN LAI THU PHÍ, LỆ PHÍ ĐIỆN TỬ         </w:t>
              <w:tab/>
              <w:t xml:space="preserve">k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ý hiệu:</w:t>
            </w:r>
          </w:p>
          <w:p w:rsidR="00000000" w:rsidDel="00000000" w:rsidP="00000000" w:rsidRDefault="00000000" w:rsidRPr="00000000" w14:paraId="00000005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                                                     </w:t>
              <w:tab/>
              <w:t xml:space="preserve">Số:                   </w:t>
              <w:tab/>
              <w:t xml:space="preserve">                                                                                                                                                                   </w:t>
            </w:r>
          </w:p>
          <w:p w:rsidR="00000000" w:rsidDel="00000000" w:rsidP="00000000" w:rsidRDefault="00000000" w:rsidRPr="00000000" w14:paraId="00000006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    </w:t>
              <w:tab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Ngày         </w:t>
              <w:tab/>
              <w:t xml:space="preserve">tháng        </w:t>
              <w:tab/>
              <w:t xml:space="preserve">năm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               </w:t>
            </w:r>
          </w:p>
          <w:p w:rsidR="00000000" w:rsidDel="00000000" w:rsidP="00000000" w:rsidRDefault="00000000" w:rsidRPr="00000000" w14:paraId="00000007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</w:t>
              <w:tab/>
              <w:t xml:space="preserve">                                </w:t>
            </w:r>
          </w:p>
          <w:p w:rsidR="00000000" w:rsidDel="00000000" w:rsidP="00000000" w:rsidRDefault="00000000" w:rsidRPr="00000000" w14:paraId="00000008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Tên tổ chức thu:</w:t>
            </w:r>
          </w:p>
          <w:p w:rsidR="00000000" w:rsidDel="00000000" w:rsidP="00000000" w:rsidRDefault="00000000" w:rsidRPr="00000000" w14:paraId="00000009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Mã số thuế:</w:t>
            </w:r>
          </w:p>
          <w:p w:rsidR="00000000" w:rsidDel="00000000" w:rsidP="00000000" w:rsidRDefault="00000000" w:rsidRPr="00000000" w14:paraId="0000000A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Địa chỉ: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Điện thoại:                                                                         </w:t>
              <w:tab/>
              <w:t xml:space="preserve">Số tài khoản:  </w:t>
            </w:r>
          </w:p>
        </w:tc>
      </w:tr>
      <w:tr>
        <w:trPr>
          <w:cantSplit w:val="0"/>
          <w:trHeight w:val="112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Tên người nộp:</w:t>
            </w:r>
          </w:p>
          <w:p w:rsidR="00000000" w:rsidDel="00000000" w:rsidP="00000000" w:rsidRDefault="00000000" w:rsidRPr="00000000" w14:paraId="0000000D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Mã số thuế:</w:t>
            </w:r>
          </w:p>
          <w:p w:rsidR="00000000" w:rsidDel="00000000" w:rsidP="00000000" w:rsidRDefault="00000000" w:rsidRPr="00000000" w14:paraId="0000000E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Địa chỉ:</w:t>
            </w:r>
          </w:p>
          <w:p w:rsidR="00000000" w:rsidDel="00000000" w:rsidP="00000000" w:rsidRDefault="00000000" w:rsidRPr="00000000" w14:paraId="0000000F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Số tài khoản:</w:t>
            </w:r>
          </w:p>
        </w:tc>
      </w:tr>
      <w:tr>
        <w:trPr>
          <w:cantSplit w:val="0"/>
          <w:trHeight w:val="177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1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2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Số tiền: ……………………………………………………………………...</w:t>
            </w:r>
          </w:p>
          <w:p w:rsidR="00000000" w:rsidDel="00000000" w:rsidP="00000000" w:rsidRDefault="00000000" w:rsidRPr="00000000" w14:paraId="00000013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(Viết bằng chữ): …………………………………………………………….</w:t>
            </w:r>
          </w:p>
          <w:p w:rsidR="00000000" w:rsidDel="00000000" w:rsidP="00000000" w:rsidRDefault="00000000" w:rsidRPr="00000000" w14:paraId="00000014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Hình thức thanh toán:</w:t>
            </w:r>
          </w:p>
          <w:p w:rsidR="00000000" w:rsidDel="00000000" w:rsidP="00000000" w:rsidRDefault="00000000" w:rsidRPr="00000000" w14:paraId="00000015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           </w:t>
            </w:r>
          </w:p>
        </w:tc>
      </w:tr>
      <w:tr>
        <w:trPr>
          <w:cantSplit w:val="0"/>
          <w:trHeight w:val="190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7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8">
            <w:pPr>
              <w:ind w:left="5900" w:right="140" w:firstLine="0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      </w:t>
              <w:tab/>
              <w:t xml:space="preserve">Tổ chức thu tiền</w:t>
            </w:r>
          </w:p>
          <w:p w:rsidR="00000000" w:rsidDel="00000000" w:rsidP="00000000" w:rsidRDefault="00000000" w:rsidRPr="00000000" w14:paraId="00000019">
            <w:pPr>
              <w:ind w:left="5900" w:right="140" w:firstLine="0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           </w:t>
              <w:tab/>
              <w:t xml:space="preserve">(Chữ ký số)</w:t>
            </w:r>
          </w:p>
          <w:p w:rsidR="00000000" w:rsidDel="00000000" w:rsidP="00000000" w:rsidRDefault="00000000" w:rsidRPr="00000000" w14:paraId="0000001A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i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8"/>
                <w:szCs w:val="28"/>
                <w:rtl w:val="0"/>
              </w:rPr>
              <w:t xml:space="preserve">                                                                                           </w:t>
            </w:r>
          </w:p>
          <w:p w:rsidR="00000000" w:rsidDel="00000000" w:rsidP="00000000" w:rsidRDefault="00000000" w:rsidRPr="00000000" w14:paraId="0000001B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C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v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Biên lai thu phí, lệ phí điện tử</dc:title>
  <dc:subject>Biên lai thu phí, lệ phí điện tử</dc:subject>
  <dc:creator>AZTAX.COM</dc:creator>
  <cp:keywords>mẫu hóa đơn điện tử</cp:keywords>
</cp:coreProperties>
</file>