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before="120" w:line="240" w:lineRule="auto"/>
        <w:rPr>
          <w:b w:val="1"/>
          <w:sz w:val="20"/>
          <w:szCs w:val="20"/>
        </w:rPr>
      </w:pPr>
      <w:r w:rsidDel="00000000" w:rsidR="00000000" w:rsidRPr="00000000">
        <w:rPr>
          <w:rtl w:val="0"/>
        </w:rPr>
      </w:r>
    </w:p>
    <w:tbl>
      <w:tblPr>
        <w:tblStyle w:val="Table1"/>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428"/>
        <w:gridCol w:w="4428"/>
        <w:tblGridChange w:id="0">
          <w:tblGrid>
            <w:gridCol w:w="4428"/>
            <w:gridCol w:w="4428"/>
          </w:tblGrid>
        </w:tblGridChange>
      </w:tblGrid>
      <w:tr>
        <w:trPr>
          <w:cantSplit w:val="0"/>
          <w:tblHeader w:val="0"/>
        </w:trPr>
        <w:tc>
          <w:tcPr/>
          <w:p w:rsidR="00000000" w:rsidDel="00000000" w:rsidP="00000000" w:rsidRDefault="00000000" w:rsidRPr="00000000" w14:paraId="00000002">
            <w:pPr>
              <w:widowControl w:val="0"/>
              <w:spacing w:before="120" w:line="240" w:lineRule="auto"/>
              <w:rPr>
                <w:rFonts w:ascii="Arial" w:cs="Arial" w:eastAsia="Arial" w:hAnsi="Arial"/>
                <w:b w:val="1"/>
              </w:rPr>
            </w:pPr>
            <w:r w:rsidDel="00000000" w:rsidR="00000000" w:rsidRPr="00000000">
              <w:rPr>
                <w:rFonts w:ascii="Arial" w:cs="Arial" w:eastAsia="Arial" w:hAnsi="Arial"/>
                <w:b w:val="1"/>
                <w:highlight w:val="white"/>
                <w:rtl w:val="0"/>
              </w:rPr>
              <w:t xml:space="preserve">Đơn vị</w:t>
            </w:r>
            <w:r w:rsidDel="00000000" w:rsidR="00000000" w:rsidRPr="00000000">
              <w:rPr>
                <w:rFonts w:ascii="Arial" w:cs="Arial" w:eastAsia="Arial" w:hAnsi="Arial"/>
                <w:b w:val="1"/>
                <w:rtl w:val="0"/>
              </w:rPr>
              <w:t xml:space="preserve"> báo cáo: </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03">
            <w:pPr>
              <w:widowControl w:val="0"/>
              <w:spacing w:before="120" w:line="240" w:lineRule="auto"/>
              <w:rPr>
                <w:rFonts w:ascii="Arial" w:cs="Arial" w:eastAsia="Arial" w:hAnsi="Arial"/>
                <w:b w:val="1"/>
              </w:rPr>
            </w:pPr>
            <w:r w:rsidDel="00000000" w:rsidR="00000000" w:rsidRPr="00000000">
              <w:rPr>
                <w:rFonts w:ascii="Arial" w:cs="Arial" w:eastAsia="Arial" w:hAnsi="Arial"/>
                <w:b w:val="1"/>
                <w:rtl w:val="0"/>
              </w:rPr>
              <w:t xml:space="preserve">Địa chỉ:</w:t>
            </w:r>
            <w:r w:rsidDel="00000000" w:rsidR="00000000" w:rsidRPr="00000000">
              <w:rPr>
                <w:rFonts w:ascii="Arial" w:cs="Arial" w:eastAsia="Arial" w:hAnsi="Arial"/>
                <w:rtl w:val="0"/>
              </w:rPr>
              <w:t xml:space="preserve"> …………………………...</w:t>
            </w:r>
            <w:r w:rsidDel="00000000" w:rsidR="00000000" w:rsidRPr="00000000">
              <w:rPr>
                <w:rtl w:val="0"/>
              </w:rPr>
            </w:r>
          </w:p>
        </w:tc>
        <w:tc>
          <w:tcPr/>
          <w:p w:rsidR="00000000" w:rsidDel="00000000" w:rsidP="00000000" w:rsidRDefault="00000000" w:rsidRPr="00000000" w14:paraId="00000004">
            <w:pPr>
              <w:widowControl w:val="0"/>
              <w:spacing w:before="120" w:line="240" w:lineRule="auto"/>
              <w:jc w:val="center"/>
              <w:rPr>
                <w:rFonts w:ascii="Arial" w:cs="Arial" w:eastAsia="Arial" w:hAnsi="Arial"/>
                <w:i w:val="1"/>
              </w:rPr>
            </w:pPr>
            <w:r w:rsidDel="00000000" w:rsidR="00000000" w:rsidRPr="00000000">
              <w:rPr>
                <w:rFonts w:ascii="Arial" w:cs="Arial" w:eastAsia="Arial" w:hAnsi="Arial"/>
                <w:b w:val="1"/>
                <w:rtl w:val="0"/>
              </w:rPr>
              <w:t xml:space="preserve">Mẫu số B01a - DNN</w:t>
              <w:br w:type="textWrapping"/>
            </w:r>
            <w:r w:rsidDel="00000000" w:rsidR="00000000" w:rsidRPr="00000000">
              <w:rPr>
                <w:rFonts w:ascii="Arial" w:cs="Arial" w:eastAsia="Arial" w:hAnsi="Arial"/>
                <w:i w:val="1"/>
                <w:rtl w:val="0"/>
              </w:rPr>
              <w:t xml:space="preserve">(Ban hành theo Thông tư số 133/2016/TT-BTC ngày 26/8/2016 của Bộ Tài chính)</w:t>
            </w:r>
          </w:p>
        </w:tc>
      </w:tr>
    </w:tbl>
    <w:p w:rsidR="00000000" w:rsidDel="00000000" w:rsidP="00000000" w:rsidRDefault="00000000" w:rsidRPr="00000000" w14:paraId="00000005">
      <w:pPr>
        <w:widowControl w:val="0"/>
        <w:spacing w:before="120" w:line="240" w:lineRule="auto"/>
        <w:rPr>
          <w:sz w:val="20"/>
          <w:szCs w:val="20"/>
          <w:highlight w:val="white"/>
        </w:rPr>
      </w:pPr>
      <w:r w:rsidDel="00000000" w:rsidR="00000000" w:rsidRPr="00000000">
        <w:rPr>
          <w:rtl w:val="0"/>
        </w:rPr>
      </w:r>
    </w:p>
    <w:p w:rsidR="00000000" w:rsidDel="00000000" w:rsidP="00000000" w:rsidRDefault="00000000" w:rsidRPr="00000000" w14:paraId="00000006">
      <w:pPr>
        <w:widowControl w:val="0"/>
        <w:spacing w:before="120" w:line="240" w:lineRule="auto"/>
        <w:jc w:val="center"/>
        <w:rPr>
          <w:b w:val="1"/>
          <w:sz w:val="20"/>
          <w:szCs w:val="20"/>
        </w:rPr>
      </w:pPr>
      <w:r w:rsidDel="00000000" w:rsidR="00000000" w:rsidRPr="00000000">
        <w:rPr>
          <w:b w:val="1"/>
          <w:sz w:val="20"/>
          <w:szCs w:val="20"/>
          <w:rtl w:val="0"/>
        </w:rPr>
        <w:t xml:space="preserve">BÁO CÁO TÌNH HÌNH TÀI CHÍNH</w:t>
      </w:r>
    </w:p>
    <w:p w:rsidR="00000000" w:rsidDel="00000000" w:rsidP="00000000" w:rsidRDefault="00000000" w:rsidRPr="00000000" w14:paraId="00000007">
      <w:pPr>
        <w:widowControl w:val="0"/>
        <w:spacing w:before="120" w:line="240" w:lineRule="auto"/>
        <w:jc w:val="center"/>
        <w:rPr>
          <w:i w:val="1"/>
          <w:sz w:val="20"/>
          <w:szCs w:val="20"/>
        </w:rPr>
      </w:pPr>
      <w:r w:rsidDel="00000000" w:rsidR="00000000" w:rsidRPr="00000000">
        <w:rPr>
          <w:i w:val="1"/>
          <w:sz w:val="20"/>
          <w:szCs w:val="20"/>
          <w:rtl w:val="0"/>
        </w:rPr>
        <w:t xml:space="preserve">Tại ngày... tháng ... năm ...</w:t>
      </w:r>
    </w:p>
    <w:p w:rsidR="00000000" w:rsidDel="00000000" w:rsidP="00000000" w:rsidRDefault="00000000" w:rsidRPr="00000000" w14:paraId="00000008">
      <w:pPr>
        <w:widowControl w:val="0"/>
        <w:spacing w:before="120" w:line="240" w:lineRule="auto"/>
        <w:jc w:val="center"/>
        <w:rPr>
          <w:b w:val="1"/>
          <w:sz w:val="20"/>
          <w:szCs w:val="20"/>
        </w:rPr>
      </w:pPr>
      <w:r w:rsidDel="00000000" w:rsidR="00000000" w:rsidRPr="00000000">
        <w:rPr>
          <w:b w:val="1"/>
          <w:sz w:val="20"/>
          <w:szCs w:val="20"/>
          <w:rtl w:val="0"/>
        </w:rPr>
        <w:t xml:space="preserve">(Áp dụng cho doanh nghiệp đáp ứng giả định hoạt động liên tục)</w:t>
      </w:r>
    </w:p>
    <w:p w:rsidR="00000000" w:rsidDel="00000000" w:rsidP="00000000" w:rsidRDefault="00000000" w:rsidRPr="00000000" w14:paraId="00000009">
      <w:pPr>
        <w:widowControl w:val="0"/>
        <w:spacing w:before="120" w:line="240" w:lineRule="auto"/>
        <w:jc w:val="right"/>
        <w:rPr>
          <w:i w:val="1"/>
          <w:sz w:val="20"/>
          <w:szCs w:val="20"/>
        </w:rPr>
      </w:pPr>
      <w:r w:rsidDel="00000000" w:rsidR="00000000" w:rsidRPr="00000000">
        <w:rPr>
          <w:i w:val="1"/>
          <w:sz w:val="20"/>
          <w:szCs w:val="20"/>
          <w:rtl w:val="0"/>
        </w:rPr>
        <w:t xml:space="preserve">Đơn vị tính: ………….</w:t>
      </w:r>
    </w:p>
    <w:tbl>
      <w:tblPr>
        <w:tblStyle w:val="Table2"/>
        <w:tblW w:w="8882.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5"/>
        <w:gridCol w:w="941"/>
        <w:gridCol w:w="1142"/>
        <w:gridCol w:w="1007"/>
        <w:gridCol w:w="1007"/>
        <w:tblGridChange w:id="0">
          <w:tblGrid>
            <w:gridCol w:w="4785"/>
            <w:gridCol w:w="941"/>
            <w:gridCol w:w="1142"/>
            <w:gridCol w:w="1007"/>
            <w:gridCol w:w="1007"/>
          </w:tblGrid>
        </w:tblGridChange>
      </w:tblGrid>
      <w:tr>
        <w:trPr>
          <w:cantSplit w:val="0"/>
          <w:trHeight w:val="145" w:hRule="atLeast"/>
          <w:tblHeader w:val="0"/>
        </w:trPr>
        <w:tc>
          <w:tcPr>
            <w:shd w:fill="auto" w:val="clear"/>
            <w:vAlign w:val="center"/>
          </w:tcPr>
          <w:p w:rsidR="00000000" w:rsidDel="00000000" w:rsidP="00000000" w:rsidRDefault="00000000" w:rsidRPr="00000000" w14:paraId="0000000A">
            <w:pPr>
              <w:widowControl w:val="0"/>
              <w:spacing w:before="120" w:line="240" w:lineRule="auto"/>
              <w:jc w:val="center"/>
              <w:rPr>
                <w:b w:val="1"/>
                <w:sz w:val="20"/>
                <w:szCs w:val="20"/>
              </w:rPr>
            </w:pPr>
            <w:r w:rsidDel="00000000" w:rsidR="00000000" w:rsidRPr="00000000">
              <w:rPr>
                <w:b w:val="1"/>
                <w:sz w:val="20"/>
                <w:szCs w:val="20"/>
                <w:rtl w:val="0"/>
              </w:rPr>
              <w:t xml:space="preserve">CHỈ TIÊU</w:t>
            </w:r>
          </w:p>
        </w:tc>
        <w:tc>
          <w:tcPr>
            <w:shd w:fill="auto" w:val="clear"/>
            <w:vAlign w:val="center"/>
          </w:tcPr>
          <w:p w:rsidR="00000000" w:rsidDel="00000000" w:rsidP="00000000" w:rsidRDefault="00000000" w:rsidRPr="00000000" w14:paraId="0000000B">
            <w:pPr>
              <w:widowControl w:val="0"/>
              <w:spacing w:before="120" w:line="240" w:lineRule="auto"/>
              <w:jc w:val="center"/>
              <w:rPr>
                <w:b w:val="1"/>
                <w:sz w:val="20"/>
                <w:szCs w:val="20"/>
              </w:rPr>
            </w:pPr>
            <w:r w:rsidDel="00000000" w:rsidR="00000000" w:rsidRPr="00000000">
              <w:rPr>
                <w:b w:val="1"/>
                <w:sz w:val="20"/>
                <w:szCs w:val="20"/>
                <w:rtl w:val="0"/>
              </w:rPr>
              <w:t xml:space="preserve">Mã số</w:t>
            </w:r>
          </w:p>
        </w:tc>
        <w:tc>
          <w:tcPr>
            <w:shd w:fill="auto" w:val="clear"/>
            <w:vAlign w:val="center"/>
          </w:tcPr>
          <w:p w:rsidR="00000000" w:rsidDel="00000000" w:rsidP="00000000" w:rsidRDefault="00000000" w:rsidRPr="00000000" w14:paraId="0000000C">
            <w:pPr>
              <w:widowControl w:val="0"/>
              <w:spacing w:before="120" w:line="240" w:lineRule="auto"/>
              <w:jc w:val="center"/>
              <w:rPr>
                <w:b w:val="1"/>
                <w:sz w:val="20"/>
                <w:szCs w:val="20"/>
              </w:rPr>
            </w:pPr>
            <w:r w:rsidDel="00000000" w:rsidR="00000000" w:rsidRPr="00000000">
              <w:rPr>
                <w:b w:val="1"/>
                <w:sz w:val="20"/>
                <w:szCs w:val="20"/>
                <w:rtl w:val="0"/>
              </w:rPr>
              <w:t xml:space="preserve">Thuyết minh</w:t>
            </w:r>
          </w:p>
        </w:tc>
        <w:tc>
          <w:tcPr>
            <w:shd w:fill="auto" w:val="clear"/>
            <w:vAlign w:val="center"/>
          </w:tcPr>
          <w:p w:rsidR="00000000" w:rsidDel="00000000" w:rsidP="00000000" w:rsidRDefault="00000000" w:rsidRPr="00000000" w14:paraId="0000000D">
            <w:pPr>
              <w:widowControl w:val="0"/>
              <w:spacing w:before="120" w:line="240" w:lineRule="auto"/>
              <w:jc w:val="center"/>
              <w:rPr>
                <w:b w:val="1"/>
                <w:sz w:val="20"/>
                <w:szCs w:val="20"/>
              </w:rPr>
            </w:pPr>
            <w:r w:rsidDel="00000000" w:rsidR="00000000" w:rsidRPr="00000000">
              <w:rPr>
                <w:b w:val="1"/>
                <w:sz w:val="20"/>
                <w:szCs w:val="20"/>
                <w:rtl w:val="0"/>
              </w:rPr>
              <w:t xml:space="preserve">Số cuối năm</w:t>
            </w:r>
          </w:p>
        </w:tc>
        <w:tc>
          <w:tcPr>
            <w:shd w:fill="auto" w:val="clear"/>
            <w:vAlign w:val="center"/>
          </w:tcPr>
          <w:p w:rsidR="00000000" w:rsidDel="00000000" w:rsidP="00000000" w:rsidRDefault="00000000" w:rsidRPr="00000000" w14:paraId="0000000E">
            <w:pPr>
              <w:widowControl w:val="0"/>
              <w:spacing w:before="120" w:line="240" w:lineRule="auto"/>
              <w:jc w:val="center"/>
              <w:rPr>
                <w:b w:val="1"/>
                <w:sz w:val="20"/>
                <w:szCs w:val="20"/>
              </w:rPr>
            </w:pPr>
            <w:r w:rsidDel="00000000" w:rsidR="00000000" w:rsidRPr="00000000">
              <w:rPr>
                <w:b w:val="1"/>
                <w:sz w:val="20"/>
                <w:szCs w:val="20"/>
                <w:rtl w:val="0"/>
              </w:rPr>
              <w:t xml:space="preserve">Số đầu năm</w:t>
            </w:r>
          </w:p>
        </w:tc>
      </w:tr>
      <w:tr>
        <w:trPr>
          <w:cantSplit w:val="0"/>
          <w:trHeight w:val="145" w:hRule="atLeast"/>
          <w:tblHeader w:val="0"/>
        </w:trPr>
        <w:tc>
          <w:tcPr>
            <w:shd w:fill="auto" w:val="clear"/>
          </w:tcPr>
          <w:p w:rsidR="00000000" w:rsidDel="00000000" w:rsidP="00000000" w:rsidRDefault="00000000" w:rsidRPr="00000000" w14:paraId="0000000F">
            <w:pPr>
              <w:widowControl w:val="0"/>
              <w:spacing w:before="120" w:line="240" w:lineRule="auto"/>
              <w:jc w:val="center"/>
              <w:rPr>
                <w:sz w:val="20"/>
                <w:szCs w:val="20"/>
              </w:rPr>
            </w:pPr>
            <w:r w:rsidDel="00000000" w:rsidR="00000000" w:rsidRPr="00000000">
              <w:rPr>
                <w:sz w:val="20"/>
                <w:szCs w:val="20"/>
                <w:rtl w:val="0"/>
              </w:rPr>
              <w:t xml:space="preserve">1</w:t>
            </w:r>
          </w:p>
        </w:tc>
        <w:tc>
          <w:tcPr>
            <w:shd w:fill="auto" w:val="clear"/>
          </w:tcPr>
          <w:p w:rsidR="00000000" w:rsidDel="00000000" w:rsidP="00000000" w:rsidRDefault="00000000" w:rsidRPr="00000000" w14:paraId="00000010">
            <w:pPr>
              <w:widowControl w:val="0"/>
              <w:spacing w:before="120" w:line="240" w:lineRule="auto"/>
              <w:jc w:val="center"/>
              <w:rPr>
                <w:sz w:val="20"/>
                <w:szCs w:val="20"/>
              </w:rPr>
            </w:pPr>
            <w:r w:rsidDel="00000000" w:rsidR="00000000" w:rsidRPr="00000000">
              <w:rPr>
                <w:sz w:val="20"/>
                <w:szCs w:val="20"/>
                <w:rtl w:val="0"/>
              </w:rPr>
              <w:t xml:space="preserve">2</w:t>
            </w:r>
          </w:p>
        </w:tc>
        <w:tc>
          <w:tcPr>
            <w:shd w:fill="auto" w:val="clear"/>
          </w:tcPr>
          <w:p w:rsidR="00000000" w:rsidDel="00000000" w:rsidP="00000000" w:rsidRDefault="00000000" w:rsidRPr="00000000" w14:paraId="00000011">
            <w:pPr>
              <w:widowControl w:val="0"/>
              <w:spacing w:before="120" w:line="240" w:lineRule="auto"/>
              <w:jc w:val="center"/>
              <w:rPr>
                <w:sz w:val="20"/>
                <w:szCs w:val="20"/>
              </w:rPr>
            </w:pPr>
            <w:r w:rsidDel="00000000" w:rsidR="00000000" w:rsidRPr="00000000">
              <w:rPr>
                <w:sz w:val="20"/>
                <w:szCs w:val="20"/>
                <w:rtl w:val="0"/>
              </w:rPr>
              <w:t xml:space="preserve">3</w:t>
            </w:r>
          </w:p>
        </w:tc>
        <w:tc>
          <w:tcPr>
            <w:shd w:fill="auto" w:val="clear"/>
          </w:tcPr>
          <w:p w:rsidR="00000000" w:rsidDel="00000000" w:rsidP="00000000" w:rsidRDefault="00000000" w:rsidRPr="00000000" w14:paraId="00000012">
            <w:pPr>
              <w:widowControl w:val="0"/>
              <w:spacing w:before="120" w:line="240" w:lineRule="auto"/>
              <w:jc w:val="center"/>
              <w:rPr>
                <w:sz w:val="20"/>
                <w:szCs w:val="20"/>
              </w:rPr>
            </w:pPr>
            <w:r w:rsidDel="00000000" w:rsidR="00000000" w:rsidRPr="00000000">
              <w:rPr>
                <w:sz w:val="20"/>
                <w:szCs w:val="20"/>
                <w:rtl w:val="0"/>
              </w:rPr>
              <w:t xml:space="preserve">4</w:t>
            </w:r>
          </w:p>
        </w:tc>
        <w:tc>
          <w:tcPr>
            <w:shd w:fill="auto" w:val="clear"/>
          </w:tcPr>
          <w:p w:rsidR="00000000" w:rsidDel="00000000" w:rsidP="00000000" w:rsidRDefault="00000000" w:rsidRPr="00000000" w14:paraId="00000013">
            <w:pPr>
              <w:widowControl w:val="0"/>
              <w:spacing w:before="120" w:line="240" w:lineRule="auto"/>
              <w:jc w:val="center"/>
              <w:rPr>
                <w:sz w:val="20"/>
                <w:szCs w:val="20"/>
              </w:rPr>
            </w:pPr>
            <w:r w:rsidDel="00000000" w:rsidR="00000000" w:rsidRPr="00000000">
              <w:rPr>
                <w:sz w:val="20"/>
                <w:szCs w:val="20"/>
                <w:rtl w:val="0"/>
              </w:rPr>
              <w:t xml:space="preserve">5</w:t>
            </w:r>
          </w:p>
        </w:tc>
      </w:tr>
      <w:tr>
        <w:trPr>
          <w:cantSplit w:val="0"/>
          <w:trHeight w:val="145" w:hRule="atLeast"/>
          <w:tblHeader w:val="0"/>
        </w:trPr>
        <w:tc>
          <w:tcPr>
            <w:tcBorders>
              <w:bottom w:color="000000" w:space="0" w:sz="4" w:val="single"/>
            </w:tcBorders>
            <w:shd w:fill="auto" w:val="clear"/>
          </w:tcPr>
          <w:p w:rsidR="00000000" w:rsidDel="00000000" w:rsidP="00000000" w:rsidRDefault="00000000" w:rsidRPr="00000000" w14:paraId="00000014">
            <w:pPr>
              <w:widowControl w:val="0"/>
              <w:spacing w:before="120" w:line="240" w:lineRule="auto"/>
              <w:jc w:val="center"/>
              <w:rPr>
                <w:b w:val="1"/>
                <w:sz w:val="20"/>
                <w:szCs w:val="20"/>
              </w:rPr>
            </w:pPr>
            <w:r w:rsidDel="00000000" w:rsidR="00000000" w:rsidRPr="00000000">
              <w:rPr>
                <w:b w:val="1"/>
                <w:sz w:val="20"/>
                <w:szCs w:val="20"/>
                <w:rtl w:val="0"/>
              </w:rPr>
              <w:t xml:space="preserve">TÀI SẢN</w:t>
            </w:r>
          </w:p>
        </w:tc>
        <w:tc>
          <w:tcPr>
            <w:tcBorders>
              <w:bottom w:color="000000" w:space="0" w:sz="4" w:val="single"/>
            </w:tcBorders>
            <w:shd w:fill="auto" w:val="clear"/>
          </w:tcPr>
          <w:p w:rsidR="00000000" w:rsidDel="00000000" w:rsidP="00000000" w:rsidRDefault="00000000" w:rsidRPr="00000000" w14:paraId="00000015">
            <w:pPr>
              <w:widowControl w:val="0"/>
              <w:spacing w:before="120" w:line="240" w:lineRule="auto"/>
              <w:jc w:val="center"/>
              <w:rPr>
                <w:sz w:val="20"/>
                <w:szCs w:val="20"/>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16">
            <w:pPr>
              <w:widowControl w:val="0"/>
              <w:spacing w:before="120" w:line="240" w:lineRule="auto"/>
              <w:jc w:val="center"/>
              <w:rPr>
                <w:sz w:val="20"/>
                <w:szCs w:val="20"/>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17">
            <w:pPr>
              <w:widowControl w:val="0"/>
              <w:spacing w:before="120" w:line="240" w:lineRule="auto"/>
              <w:jc w:val="center"/>
              <w:rPr>
                <w:sz w:val="20"/>
                <w:szCs w:val="20"/>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18">
            <w:pPr>
              <w:widowControl w:val="0"/>
              <w:spacing w:before="120" w:line="240" w:lineRule="auto"/>
              <w:jc w:val="center"/>
              <w:rPr>
                <w:sz w:val="20"/>
                <w:szCs w:val="20"/>
              </w:rPr>
            </w:pPr>
            <w:r w:rsidDel="00000000" w:rsidR="00000000" w:rsidRPr="00000000">
              <w:rPr>
                <w:rtl w:val="0"/>
              </w:rPr>
            </w:r>
          </w:p>
        </w:tc>
      </w:tr>
      <w:tr>
        <w:trPr>
          <w:cantSplit w:val="0"/>
          <w:trHeight w:val="145" w:hRule="atLeast"/>
          <w:tblHeader w:val="0"/>
        </w:trPr>
        <w:tc>
          <w:tcPr>
            <w:tcBorders>
              <w:bottom w:color="000000" w:space="0" w:sz="0" w:val="nil"/>
            </w:tcBorders>
            <w:shd w:fill="auto" w:val="clear"/>
          </w:tcPr>
          <w:p w:rsidR="00000000" w:rsidDel="00000000" w:rsidP="00000000" w:rsidRDefault="00000000" w:rsidRPr="00000000" w14:paraId="00000019">
            <w:pPr>
              <w:widowControl w:val="0"/>
              <w:spacing w:before="120" w:line="240" w:lineRule="auto"/>
              <w:rPr>
                <w:b w:val="1"/>
                <w:sz w:val="20"/>
                <w:szCs w:val="20"/>
              </w:rPr>
            </w:pPr>
            <w:r w:rsidDel="00000000" w:rsidR="00000000" w:rsidRPr="00000000">
              <w:rPr>
                <w:b w:val="1"/>
                <w:sz w:val="20"/>
                <w:szCs w:val="20"/>
                <w:rtl w:val="0"/>
              </w:rPr>
              <w:t xml:space="preserve">I. Tiền và các khoản tương đương tiền</w:t>
            </w:r>
          </w:p>
        </w:tc>
        <w:tc>
          <w:tcPr>
            <w:tcBorders>
              <w:bottom w:color="000000" w:space="0" w:sz="0" w:val="nil"/>
            </w:tcBorders>
            <w:shd w:fill="auto" w:val="clear"/>
          </w:tcPr>
          <w:p w:rsidR="00000000" w:rsidDel="00000000" w:rsidP="00000000" w:rsidRDefault="00000000" w:rsidRPr="00000000" w14:paraId="0000001A">
            <w:pPr>
              <w:widowControl w:val="0"/>
              <w:spacing w:before="120" w:line="240" w:lineRule="auto"/>
              <w:jc w:val="center"/>
              <w:rPr>
                <w:b w:val="1"/>
                <w:sz w:val="20"/>
                <w:szCs w:val="20"/>
              </w:rPr>
            </w:pPr>
            <w:r w:rsidDel="00000000" w:rsidR="00000000" w:rsidRPr="00000000">
              <w:rPr>
                <w:b w:val="1"/>
                <w:sz w:val="20"/>
                <w:szCs w:val="20"/>
                <w:rtl w:val="0"/>
              </w:rPr>
              <w:t xml:space="preserve">110</w:t>
            </w:r>
          </w:p>
        </w:tc>
        <w:tc>
          <w:tcPr>
            <w:tcBorders>
              <w:bottom w:color="000000" w:space="0" w:sz="0" w:val="nil"/>
            </w:tcBorders>
            <w:shd w:fill="auto" w:val="clear"/>
          </w:tcPr>
          <w:p w:rsidR="00000000" w:rsidDel="00000000" w:rsidP="00000000" w:rsidRDefault="00000000" w:rsidRPr="00000000" w14:paraId="0000001B">
            <w:pPr>
              <w:widowControl w:val="0"/>
              <w:spacing w:before="120" w:line="240" w:lineRule="auto"/>
              <w:jc w:val="center"/>
              <w:rPr>
                <w:sz w:val="20"/>
                <w:szCs w:val="20"/>
              </w:rPr>
            </w:pPr>
            <w:r w:rsidDel="00000000" w:rsidR="00000000" w:rsidRPr="00000000">
              <w:rPr>
                <w:rtl w:val="0"/>
              </w:rPr>
            </w:r>
          </w:p>
        </w:tc>
        <w:tc>
          <w:tcPr>
            <w:tcBorders>
              <w:bottom w:color="000000" w:space="0" w:sz="0" w:val="nil"/>
            </w:tcBorders>
            <w:shd w:fill="auto" w:val="clear"/>
          </w:tcPr>
          <w:p w:rsidR="00000000" w:rsidDel="00000000" w:rsidP="00000000" w:rsidRDefault="00000000" w:rsidRPr="00000000" w14:paraId="0000001C">
            <w:pPr>
              <w:widowControl w:val="0"/>
              <w:spacing w:before="120" w:line="240" w:lineRule="auto"/>
              <w:jc w:val="center"/>
              <w:rPr>
                <w:sz w:val="20"/>
                <w:szCs w:val="20"/>
              </w:rPr>
            </w:pPr>
            <w:r w:rsidDel="00000000" w:rsidR="00000000" w:rsidRPr="00000000">
              <w:rPr>
                <w:rtl w:val="0"/>
              </w:rPr>
            </w:r>
          </w:p>
        </w:tc>
        <w:tc>
          <w:tcPr>
            <w:tcBorders>
              <w:bottom w:color="000000" w:space="0" w:sz="0" w:val="nil"/>
            </w:tcBorders>
            <w:shd w:fill="auto" w:val="clear"/>
          </w:tcPr>
          <w:p w:rsidR="00000000" w:rsidDel="00000000" w:rsidP="00000000" w:rsidRDefault="00000000" w:rsidRPr="00000000" w14:paraId="0000001D">
            <w:pPr>
              <w:widowControl w:val="0"/>
              <w:spacing w:before="120" w:line="240" w:lineRule="auto"/>
              <w:jc w:val="center"/>
              <w:rPr>
                <w:sz w:val="20"/>
                <w:szCs w:val="20"/>
              </w:rPr>
            </w:pPr>
            <w:r w:rsidDel="00000000" w:rsidR="00000000" w:rsidRPr="00000000">
              <w:rPr>
                <w:rtl w:val="0"/>
              </w:rPr>
            </w:r>
          </w:p>
        </w:tc>
      </w:tr>
      <w:tr>
        <w:trPr>
          <w:cantSplit w:val="0"/>
          <w:trHeight w:val="145"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1E">
            <w:pPr>
              <w:widowControl w:val="0"/>
              <w:spacing w:before="120" w:line="240" w:lineRule="auto"/>
              <w:rPr>
                <w:b w:val="1"/>
                <w:sz w:val="20"/>
                <w:szCs w:val="20"/>
              </w:rPr>
            </w:pPr>
            <w:r w:rsidDel="00000000" w:rsidR="00000000" w:rsidRPr="00000000">
              <w:rPr>
                <w:b w:val="1"/>
                <w:sz w:val="20"/>
                <w:szCs w:val="20"/>
                <w:rtl w:val="0"/>
              </w:rPr>
              <w:t xml:space="preserve">II. Đầu tư tài chính</w:t>
            </w:r>
          </w:p>
        </w:tc>
        <w:tc>
          <w:tcPr>
            <w:tcBorders>
              <w:top w:color="000000" w:space="0" w:sz="0" w:val="nil"/>
              <w:bottom w:color="000000" w:space="0" w:sz="0" w:val="nil"/>
            </w:tcBorders>
            <w:shd w:fill="auto" w:val="clear"/>
          </w:tcPr>
          <w:p w:rsidR="00000000" w:rsidDel="00000000" w:rsidP="00000000" w:rsidRDefault="00000000" w:rsidRPr="00000000" w14:paraId="0000001F">
            <w:pPr>
              <w:widowControl w:val="0"/>
              <w:spacing w:before="120" w:line="240" w:lineRule="auto"/>
              <w:jc w:val="center"/>
              <w:rPr>
                <w:b w:val="1"/>
                <w:sz w:val="20"/>
                <w:szCs w:val="20"/>
              </w:rPr>
            </w:pPr>
            <w:r w:rsidDel="00000000" w:rsidR="00000000" w:rsidRPr="00000000">
              <w:rPr>
                <w:b w:val="1"/>
                <w:sz w:val="20"/>
                <w:szCs w:val="20"/>
                <w:rtl w:val="0"/>
              </w:rPr>
              <w:t xml:space="preserve">120</w:t>
            </w:r>
          </w:p>
        </w:tc>
        <w:tc>
          <w:tcPr>
            <w:tcBorders>
              <w:top w:color="000000" w:space="0" w:sz="0" w:val="nil"/>
              <w:bottom w:color="000000" w:space="0" w:sz="0" w:val="nil"/>
            </w:tcBorders>
            <w:shd w:fill="auto" w:val="clear"/>
          </w:tcPr>
          <w:p w:rsidR="00000000" w:rsidDel="00000000" w:rsidP="00000000" w:rsidRDefault="00000000" w:rsidRPr="00000000" w14:paraId="0000002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2">
            <w:pPr>
              <w:widowControl w:val="0"/>
              <w:spacing w:before="120" w:line="240" w:lineRule="auto"/>
              <w:jc w:val="center"/>
              <w:rPr>
                <w:sz w:val="20"/>
                <w:szCs w:val="20"/>
              </w:rPr>
            </w:pPr>
            <w:r w:rsidDel="00000000" w:rsidR="00000000" w:rsidRPr="00000000">
              <w:rPr>
                <w:rtl w:val="0"/>
              </w:rPr>
            </w:r>
          </w:p>
        </w:tc>
      </w:tr>
      <w:tr>
        <w:trPr>
          <w:cantSplit w:val="0"/>
          <w:trHeight w:val="145"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23">
            <w:pPr>
              <w:widowControl w:val="0"/>
              <w:spacing w:before="120" w:line="240" w:lineRule="auto"/>
              <w:rPr>
                <w:sz w:val="20"/>
                <w:szCs w:val="20"/>
              </w:rPr>
            </w:pPr>
            <w:r w:rsidDel="00000000" w:rsidR="00000000" w:rsidRPr="00000000">
              <w:rPr>
                <w:sz w:val="20"/>
                <w:szCs w:val="20"/>
                <w:rtl w:val="0"/>
              </w:rPr>
              <w:t xml:space="preserve">1. Chứng k</w:t>
            </w:r>
            <w:r w:rsidDel="00000000" w:rsidR="00000000" w:rsidRPr="00000000">
              <w:rPr>
                <w:sz w:val="20"/>
                <w:szCs w:val="20"/>
                <w:highlight w:val="white"/>
                <w:rtl w:val="0"/>
              </w:rPr>
              <w:t xml:space="preserve">hoán</w:t>
            </w:r>
            <w:r w:rsidDel="00000000" w:rsidR="00000000" w:rsidRPr="00000000">
              <w:rPr>
                <w:sz w:val="20"/>
                <w:szCs w:val="20"/>
                <w:rtl w:val="0"/>
              </w:rPr>
              <w:t xml:space="preserve"> kinh doanh</w:t>
            </w:r>
          </w:p>
        </w:tc>
        <w:tc>
          <w:tcPr>
            <w:tcBorders>
              <w:top w:color="000000" w:space="0" w:sz="0" w:val="nil"/>
              <w:bottom w:color="000000" w:space="0" w:sz="0" w:val="nil"/>
            </w:tcBorders>
            <w:shd w:fill="auto" w:val="clear"/>
          </w:tcPr>
          <w:p w:rsidR="00000000" w:rsidDel="00000000" w:rsidP="00000000" w:rsidRDefault="00000000" w:rsidRPr="00000000" w14:paraId="00000024">
            <w:pPr>
              <w:widowControl w:val="0"/>
              <w:spacing w:before="120" w:line="240" w:lineRule="auto"/>
              <w:jc w:val="center"/>
              <w:rPr>
                <w:sz w:val="20"/>
                <w:szCs w:val="20"/>
              </w:rPr>
            </w:pPr>
            <w:r w:rsidDel="00000000" w:rsidR="00000000" w:rsidRPr="00000000">
              <w:rPr>
                <w:sz w:val="20"/>
                <w:szCs w:val="20"/>
                <w:rtl w:val="0"/>
              </w:rPr>
              <w:t xml:space="preserve">121</w:t>
            </w:r>
          </w:p>
        </w:tc>
        <w:tc>
          <w:tcPr>
            <w:tcBorders>
              <w:top w:color="000000" w:space="0" w:sz="0" w:val="nil"/>
              <w:bottom w:color="000000" w:space="0" w:sz="0" w:val="nil"/>
            </w:tcBorders>
            <w:shd w:fill="auto" w:val="clear"/>
          </w:tcPr>
          <w:p w:rsidR="00000000" w:rsidDel="00000000" w:rsidP="00000000" w:rsidRDefault="00000000" w:rsidRPr="00000000" w14:paraId="00000025">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7">
            <w:pPr>
              <w:widowControl w:val="0"/>
              <w:spacing w:before="120" w:line="240" w:lineRule="auto"/>
              <w:jc w:val="center"/>
              <w:rPr>
                <w:sz w:val="20"/>
                <w:szCs w:val="20"/>
              </w:rPr>
            </w:pPr>
            <w:r w:rsidDel="00000000" w:rsidR="00000000" w:rsidRPr="00000000">
              <w:rPr>
                <w:rtl w:val="0"/>
              </w:rPr>
            </w:r>
          </w:p>
        </w:tc>
      </w:tr>
      <w:tr>
        <w:trPr>
          <w:cantSplit w:val="0"/>
          <w:trHeight w:val="145"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28">
            <w:pPr>
              <w:widowControl w:val="0"/>
              <w:spacing w:before="120" w:line="240" w:lineRule="auto"/>
              <w:rPr>
                <w:sz w:val="20"/>
                <w:szCs w:val="20"/>
              </w:rPr>
            </w:pPr>
            <w:r w:rsidDel="00000000" w:rsidR="00000000" w:rsidRPr="00000000">
              <w:rPr>
                <w:sz w:val="20"/>
                <w:szCs w:val="20"/>
                <w:rtl w:val="0"/>
              </w:rPr>
              <w:t xml:space="preserve">2. Đầu tư nắm giữ đến ngày đáo hạn</w:t>
            </w:r>
          </w:p>
        </w:tc>
        <w:tc>
          <w:tcPr>
            <w:tcBorders>
              <w:top w:color="000000" w:space="0" w:sz="0" w:val="nil"/>
              <w:bottom w:color="000000" w:space="0" w:sz="0" w:val="nil"/>
            </w:tcBorders>
            <w:shd w:fill="auto" w:val="clear"/>
          </w:tcPr>
          <w:p w:rsidR="00000000" w:rsidDel="00000000" w:rsidP="00000000" w:rsidRDefault="00000000" w:rsidRPr="00000000" w14:paraId="00000029">
            <w:pPr>
              <w:widowControl w:val="0"/>
              <w:spacing w:before="120" w:line="240" w:lineRule="auto"/>
              <w:jc w:val="center"/>
              <w:rPr>
                <w:sz w:val="20"/>
                <w:szCs w:val="20"/>
              </w:rPr>
            </w:pPr>
            <w:r w:rsidDel="00000000" w:rsidR="00000000" w:rsidRPr="00000000">
              <w:rPr>
                <w:sz w:val="20"/>
                <w:szCs w:val="20"/>
                <w:rtl w:val="0"/>
              </w:rPr>
              <w:t xml:space="preserve">122</w:t>
            </w:r>
          </w:p>
        </w:tc>
        <w:tc>
          <w:tcPr>
            <w:tcBorders>
              <w:top w:color="000000" w:space="0" w:sz="0" w:val="nil"/>
              <w:bottom w:color="000000" w:space="0" w:sz="0" w:val="nil"/>
            </w:tcBorders>
            <w:shd w:fill="auto" w:val="clear"/>
          </w:tcPr>
          <w:p w:rsidR="00000000" w:rsidDel="00000000" w:rsidP="00000000" w:rsidRDefault="00000000" w:rsidRPr="00000000" w14:paraId="0000002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C">
            <w:pPr>
              <w:widowControl w:val="0"/>
              <w:spacing w:before="120" w:line="240" w:lineRule="auto"/>
              <w:jc w:val="center"/>
              <w:rPr>
                <w:sz w:val="20"/>
                <w:szCs w:val="20"/>
              </w:rPr>
            </w:pPr>
            <w:r w:rsidDel="00000000" w:rsidR="00000000" w:rsidRPr="00000000">
              <w:rPr>
                <w:rtl w:val="0"/>
              </w:rPr>
            </w:r>
          </w:p>
        </w:tc>
      </w:tr>
      <w:tr>
        <w:trPr>
          <w:cantSplit w:val="0"/>
          <w:trHeight w:val="145"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2D">
            <w:pPr>
              <w:widowControl w:val="0"/>
              <w:spacing w:before="120" w:line="240" w:lineRule="auto"/>
              <w:rPr>
                <w:sz w:val="20"/>
                <w:szCs w:val="20"/>
              </w:rPr>
            </w:pPr>
            <w:r w:rsidDel="00000000" w:rsidR="00000000" w:rsidRPr="00000000">
              <w:rPr>
                <w:sz w:val="20"/>
                <w:szCs w:val="20"/>
                <w:rtl w:val="0"/>
              </w:rPr>
              <w:t xml:space="preserve">3. Đầu tư góp vốn vào đơn vị khác</w:t>
            </w:r>
          </w:p>
        </w:tc>
        <w:tc>
          <w:tcPr>
            <w:tcBorders>
              <w:top w:color="000000" w:space="0" w:sz="0" w:val="nil"/>
              <w:bottom w:color="000000" w:space="0" w:sz="0" w:val="nil"/>
            </w:tcBorders>
            <w:shd w:fill="auto" w:val="clear"/>
          </w:tcPr>
          <w:p w:rsidR="00000000" w:rsidDel="00000000" w:rsidP="00000000" w:rsidRDefault="00000000" w:rsidRPr="00000000" w14:paraId="0000002E">
            <w:pPr>
              <w:widowControl w:val="0"/>
              <w:spacing w:before="120" w:line="240" w:lineRule="auto"/>
              <w:jc w:val="center"/>
              <w:rPr>
                <w:sz w:val="20"/>
                <w:szCs w:val="20"/>
              </w:rPr>
            </w:pPr>
            <w:r w:rsidDel="00000000" w:rsidR="00000000" w:rsidRPr="00000000">
              <w:rPr>
                <w:sz w:val="20"/>
                <w:szCs w:val="20"/>
                <w:rtl w:val="0"/>
              </w:rPr>
              <w:t xml:space="preserve">123</w:t>
            </w:r>
          </w:p>
        </w:tc>
        <w:tc>
          <w:tcPr>
            <w:tcBorders>
              <w:top w:color="000000" w:space="0" w:sz="0" w:val="nil"/>
              <w:bottom w:color="000000" w:space="0" w:sz="0" w:val="nil"/>
            </w:tcBorders>
            <w:shd w:fill="auto" w:val="clear"/>
          </w:tcPr>
          <w:p w:rsidR="00000000" w:rsidDel="00000000" w:rsidP="00000000" w:rsidRDefault="00000000" w:rsidRPr="00000000" w14:paraId="0000002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1">
            <w:pPr>
              <w:widowControl w:val="0"/>
              <w:spacing w:before="120" w:line="240" w:lineRule="auto"/>
              <w:jc w:val="center"/>
              <w:rPr>
                <w:sz w:val="20"/>
                <w:szCs w:val="20"/>
              </w:rPr>
            </w:pPr>
            <w:r w:rsidDel="00000000" w:rsidR="00000000" w:rsidRPr="00000000">
              <w:rPr>
                <w:rtl w:val="0"/>
              </w:rPr>
            </w:r>
          </w:p>
        </w:tc>
      </w:tr>
      <w:tr>
        <w:trPr>
          <w:cantSplit w:val="0"/>
          <w:trHeight w:val="145"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32">
            <w:pPr>
              <w:widowControl w:val="0"/>
              <w:spacing w:before="120" w:line="240" w:lineRule="auto"/>
              <w:rPr>
                <w:sz w:val="20"/>
                <w:szCs w:val="20"/>
              </w:rPr>
            </w:pPr>
            <w:r w:rsidDel="00000000" w:rsidR="00000000" w:rsidRPr="00000000">
              <w:rPr>
                <w:sz w:val="20"/>
                <w:szCs w:val="20"/>
                <w:rtl w:val="0"/>
              </w:rPr>
              <w:t xml:space="preserve">4. Dự phòng tổn thất đầu tư tài chính (*)</w:t>
            </w:r>
          </w:p>
        </w:tc>
        <w:tc>
          <w:tcPr>
            <w:tcBorders>
              <w:top w:color="000000" w:space="0" w:sz="0" w:val="nil"/>
              <w:bottom w:color="000000" w:space="0" w:sz="0" w:val="nil"/>
            </w:tcBorders>
            <w:shd w:fill="auto" w:val="clear"/>
          </w:tcPr>
          <w:p w:rsidR="00000000" w:rsidDel="00000000" w:rsidP="00000000" w:rsidRDefault="00000000" w:rsidRPr="00000000" w14:paraId="00000033">
            <w:pPr>
              <w:widowControl w:val="0"/>
              <w:spacing w:before="120" w:line="240" w:lineRule="auto"/>
              <w:jc w:val="center"/>
              <w:rPr>
                <w:sz w:val="20"/>
                <w:szCs w:val="20"/>
              </w:rPr>
            </w:pPr>
            <w:r w:rsidDel="00000000" w:rsidR="00000000" w:rsidRPr="00000000">
              <w:rPr>
                <w:sz w:val="20"/>
                <w:szCs w:val="20"/>
                <w:rtl w:val="0"/>
              </w:rPr>
              <w:t xml:space="preserve">124</w:t>
            </w:r>
          </w:p>
        </w:tc>
        <w:tc>
          <w:tcPr>
            <w:tcBorders>
              <w:top w:color="000000" w:space="0" w:sz="0" w:val="nil"/>
              <w:bottom w:color="000000" w:space="0" w:sz="0" w:val="nil"/>
            </w:tcBorders>
            <w:shd w:fill="auto" w:val="clear"/>
          </w:tcPr>
          <w:p w:rsidR="00000000" w:rsidDel="00000000" w:rsidP="00000000" w:rsidRDefault="00000000" w:rsidRPr="00000000" w14:paraId="00000034">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5">
            <w:pPr>
              <w:widowControl w:val="0"/>
              <w:spacing w:before="120" w:line="240" w:lineRule="auto"/>
              <w:jc w:val="center"/>
              <w:rPr>
                <w:sz w:val="20"/>
                <w:szCs w:val="20"/>
              </w:rPr>
            </w:pPr>
            <w:r w:rsidDel="00000000" w:rsidR="00000000" w:rsidRPr="00000000">
              <w:rPr>
                <w:sz w:val="20"/>
                <w:szCs w:val="20"/>
                <w:rtl w:val="0"/>
              </w:rPr>
              <w:t xml:space="preserve">(...)</w:t>
            </w:r>
          </w:p>
        </w:tc>
        <w:tc>
          <w:tcPr>
            <w:tcBorders>
              <w:top w:color="000000" w:space="0" w:sz="0" w:val="nil"/>
              <w:bottom w:color="000000" w:space="0" w:sz="0" w:val="nil"/>
            </w:tcBorders>
            <w:shd w:fill="auto" w:val="clear"/>
          </w:tcPr>
          <w:p w:rsidR="00000000" w:rsidDel="00000000" w:rsidP="00000000" w:rsidRDefault="00000000" w:rsidRPr="00000000" w14:paraId="00000036">
            <w:pPr>
              <w:widowControl w:val="0"/>
              <w:spacing w:before="120" w:line="240" w:lineRule="auto"/>
              <w:jc w:val="center"/>
              <w:rPr>
                <w:sz w:val="20"/>
                <w:szCs w:val="20"/>
              </w:rPr>
            </w:pPr>
            <w:r w:rsidDel="00000000" w:rsidR="00000000" w:rsidRPr="00000000">
              <w:rPr>
                <w:sz w:val="20"/>
                <w:szCs w:val="20"/>
                <w:rtl w:val="0"/>
              </w:rPr>
              <w:t xml:space="preserve">(...)</w:t>
            </w:r>
          </w:p>
        </w:tc>
      </w:tr>
      <w:tr>
        <w:trPr>
          <w:cantSplit w:val="0"/>
          <w:trHeight w:val="145"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37">
            <w:pPr>
              <w:widowControl w:val="0"/>
              <w:spacing w:before="120" w:line="240" w:lineRule="auto"/>
              <w:rPr>
                <w:b w:val="1"/>
                <w:sz w:val="20"/>
                <w:szCs w:val="20"/>
              </w:rPr>
            </w:pPr>
            <w:r w:rsidDel="00000000" w:rsidR="00000000" w:rsidRPr="00000000">
              <w:rPr>
                <w:b w:val="1"/>
                <w:sz w:val="20"/>
                <w:szCs w:val="20"/>
                <w:rtl w:val="0"/>
              </w:rPr>
              <w:t xml:space="preserve">III. Các khoản phải thu</w:t>
            </w:r>
          </w:p>
        </w:tc>
        <w:tc>
          <w:tcPr>
            <w:tcBorders>
              <w:top w:color="000000" w:space="0" w:sz="0" w:val="nil"/>
              <w:bottom w:color="000000" w:space="0" w:sz="0" w:val="nil"/>
            </w:tcBorders>
            <w:shd w:fill="auto" w:val="clear"/>
          </w:tcPr>
          <w:p w:rsidR="00000000" w:rsidDel="00000000" w:rsidP="00000000" w:rsidRDefault="00000000" w:rsidRPr="00000000" w14:paraId="00000038">
            <w:pPr>
              <w:widowControl w:val="0"/>
              <w:spacing w:before="120" w:line="240" w:lineRule="auto"/>
              <w:jc w:val="center"/>
              <w:rPr>
                <w:b w:val="1"/>
                <w:sz w:val="20"/>
                <w:szCs w:val="20"/>
              </w:rPr>
            </w:pPr>
            <w:r w:rsidDel="00000000" w:rsidR="00000000" w:rsidRPr="00000000">
              <w:rPr>
                <w:b w:val="1"/>
                <w:sz w:val="20"/>
                <w:szCs w:val="20"/>
                <w:rtl w:val="0"/>
              </w:rPr>
              <w:t xml:space="preserve">130</w:t>
            </w:r>
          </w:p>
        </w:tc>
        <w:tc>
          <w:tcPr>
            <w:tcBorders>
              <w:top w:color="000000" w:space="0" w:sz="0" w:val="nil"/>
              <w:bottom w:color="000000" w:space="0" w:sz="0" w:val="nil"/>
            </w:tcBorders>
            <w:shd w:fill="auto" w:val="clear"/>
          </w:tcPr>
          <w:p w:rsidR="00000000" w:rsidDel="00000000" w:rsidP="00000000" w:rsidRDefault="00000000" w:rsidRPr="00000000" w14:paraId="0000003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B">
            <w:pPr>
              <w:widowControl w:val="0"/>
              <w:spacing w:before="120" w:line="240" w:lineRule="auto"/>
              <w:jc w:val="center"/>
              <w:rPr>
                <w:sz w:val="20"/>
                <w:szCs w:val="20"/>
              </w:rPr>
            </w:pPr>
            <w:r w:rsidDel="00000000" w:rsidR="00000000" w:rsidRPr="00000000">
              <w:rPr>
                <w:rtl w:val="0"/>
              </w:rPr>
            </w:r>
          </w:p>
        </w:tc>
      </w:tr>
      <w:tr>
        <w:trPr>
          <w:cantSplit w:val="0"/>
          <w:trHeight w:val="145"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3C">
            <w:pPr>
              <w:widowControl w:val="0"/>
              <w:spacing w:before="120" w:line="240" w:lineRule="auto"/>
              <w:rPr>
                <w:sz w:val="20"/>
                <w:szCs w:val="20"/>
              </w:rPr>
            </w:pPr>
            <w:r w:rsidDel="00000000" w:rsidR="00000000" w:rsidRPr="00000000">
              <w:rPr>
                <w:sz w:val="20"/>
                <w:szCs w:val="20"/>
                <w:rtl w:val="0"/>
              </w:rPr>
              <w:t xml:space="preserve">1. Phải thu của khách hàng</w:t>
            </w:r>
          </w:p>
        </w:tc>
        <w:tc>
          <w:tcPr>
            <w:tcBorders>
              <w:top w:color="000000" w:space="0" w:sz="0" w:val="nil"/>
              <w:bottom w:color="000000" w:space="0" w:sz="0" w:val="nil"/>
            </w:tcBorders>
            <w:shd w:fill="auto" w:val="clear"/>
          </w:tcPr>
          <w:p w:rsidR="00000000" w:rsidDel="00000000" w:rsidP="00000000" w:rsidRDefault="00000000" w:rsidRPr="00000000" w14:paraId="0000003D">
            <w:pPr>
              <w:widowControl w:val="0"/>
              <w:spacing w:before="120" w:line="240" w:lineRule="auto"/>
              <w:jc w:val="center"/>
              <w:rPr>
                <w:sz w:val="20"/>
                <w:szCs w:val="20"/>
              </w:rPr>
            </w:pPr>
            <w:r w:rsidDel="00000000" w:rsidR="00000000" w:rsidRPr="00000000">
              <w:rPr>
                <w:sz w:val="20"/>
                <w:szCs w:val="20"/>
                <w:rtl w:val="0"/>
              </w:rPr>
              <w:t xml:space="preserve">131</w:t>
            </w:r>
          </w:p>
        </w:tc>
        <w:tc>
          <w:tcPr>
            <w:tcBorders>
              <w:top w:color="000000" w:space="0" w:sz="0" w:val="nil"/>
              <w:bottom w:color="000000" w:space="0" w:sz="0" w:val="nil"/>
            </w:tcBorders>
            <w:shd w:fill="auto" w:val="clear"/>
          </w:tcPr>
          <w:p w:rsidR="00000000" w:rsidDel="00000000" w:rsidP="00000000" w:rsidRDefault="00000000" w:rsidRPr="00000000" w14:paraId="0000003E">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0">
            <w:pPr>
              <w:widowControl w:val="0"/>
              <w:spacing w:before="120" w:line="240" w:lineRule="auto"/>
              <w:jc w:val="center"/>
              <w:rPr>
                <w:sz w:val="20"/>
                <w:szCs w:val="20"/>
              </w:rPr>
            </w:pPr>
            <w:r w:rsidDel="00000000" w:rsidR="00000000" w:rsidRPr="00000000">
              <w:rPr>
                <w:rtl w:val="0"/>
              </w:rPr>
            </w:r>
          </w:p>
        </w:tc>
      </w:tr>
      <w:tr>
        <w:trPr>
          <w:cantSplit w:val="0"/>
          <w:trHeight w:val="145"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41">
            <w:pPr>
              <w:widowControl w:val="0"/>
              <w:spacing w:before="120" w:line="240" w:lineRule="auto"/>
              <w:rPr>
                <w:sz w:val="20"/>
                <w:szCs w:val="20"/>
              </w:rPr>
            </w:pPr>
            <w:r w:rsidDel="00000000" w:rsidR="00000000" w:rsidRPr="00000000">
              <w:rPr>
                <w:sz w:val="20"/>
                <w:szCs w:val="20"/>
                <w:rtl w:val="0"/>
              </w:rPr>
              <w:t xml:space="preserve">2. Trả trước cho người bán</w:t>
            </w:r>
          </w:p>
        </w:tc>
        <w:tc>
          <w:tcPr>
            <w:tcBorders>
              <w:top w:color="000000" w:space="0" w:sz="0" w:val="nil"/>
              <w:bottom w:color="000000" w:space="0" w:sz="0" w:val="nil"/>
            </w:tcBorders>
            <w:shd w:fill="auto" w:val="clear"/>
          </w:tcPr>
          <w:p w:rsidR="00000000" w:rsidDel="00000000" w:rsidP="00000000" w:rsidRDefault="00000000" w:rsidRPr="00000000" w14:paraId="00000042">
            <w:pPr>
              <w:widowControl w:val="0"/>
              <w:spacing w:before="120" w:line="240" w:lineRule="auto"/>
              <w:jc w:val="center"/>
              <w:rPr>
                <w:sz w:val="20"/>
                <w:szCs w:val="20"/>
              </w:rPr>
            </w:pPr>
            <w:r w:rsidDel="00000000" w:rsidR="00000000" w:rsidRPr="00000000">
              <w:rPr>
                <w:sz w:val="20"/>
                <w:szCs w:val="20"/>
                <w:rtl w:val="0"/>
              </w:rPr>
              <w:t xml:space="preserve">132</w:t>
            </w:r>
          </w:p>
        </w:tc>
        <w:tc>
          <w:tcPr>
            <w:tcBorders>
              <w:top w:color="000000" w:space="0" w:sz="0" w:val="nil"/>
              <w:bottom w:color="000000" w:space="0" w:sz="0" w:val="nil"/>
            </w:tcBorders>
            <w:shd w:fill="auto" w:val="clear"/>
          </w:tcPr>
          <w:p w:rsidR="00000000" w:rsidDel="00000000" w:rsidP="00000000" w:rsidRDefault="00000000" w:rsidRPr="00000000" w14:paraId="00000043">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4">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5">
            <w:pPr>
              <w:widowControl w:val="0"/>
              <w:spacing w:before="120" w:line="240" w:lineRule="auto"/>
              <w:jc w:val="center"/>
              <w:rPr>
                <w:sz w:val="20"/>
                <w:szCs w:val="20"/>
              </w:rPr>
            </w:pPr>
            <w:r w:rsidDel="00000000" w:rsidR="00000000" w:rsidRPr="00000000">
              <w:rPr>
                <w:rtl w:val="0"/>
              </w:rPr>
            </w:r>
          </w:p>
        </w:tc>
      </w:tr>
      <w:tr>
        <w:trPr>
          <w:cantSplit w:val="0"/>
          <w:trHeight w:val="145"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46">
            <w:pPr>
              <w:widowControl w:val="0"/>
              <w:spacing w:before="120" w:line="240" w:lineRule="auto"/>
              <w:rPr>
                <w:sz w:val="20"/>
                <w:szCs w:val="20"/>
              </w:rPr>
            </w:pPr>
            <w:r w:rsidDel="00000000" w:rsidR="00000000" w:rsidRPr="00000000">
              <w:rPr>
                <w:sz w:val="20"/>
                <w:szCs w:val="20"/>
                <w:rtl w:val="0"/>
              </w:rPr>
              <w:t xml:space="preserve">3. Vốn kinh doanh ở đơn vị trực thuộc</w:t>
            </w:r>
          </w:p>
        </w:tc>
        <w:tc>
          <w:tcPr>
            <w:tcBorders>
              <w:top w:color="000000" w:space="0" w:sz="0" w:val="nil"/>
              <w:bottom w:color="000000" w:space="0" w:sz="0" w:val="nil"/>
            </w:tcBorders>
            <w:shd w:fill="auto" w:val="clear"/>
          </w:tcPr>
          <w:p w:rsidR="00000000" w:rsidDel="00000000" w:rsidP="00000000" w:rsidRDefault="00000000" w:rsidRPr="00000000" w14:paraId="00000047">
            <w:pPr>
              <w:widowControl w:val="0"/>
              <w:spacing w:before="120" w:line="240" w:lineRule="auto"/>
              <w:jc w:val="center"/>
              <w:rPr>
                <w:sz w:val="20"/>
                <w:szCs w:val="20"/>
              </w:rPr>
            </w:pPr>
            <w:r w:rsidDel="00000000" w:rsidR="00000000" w:rsidRPr="00000000">
              <w:rPr>
                <w:sz w:val="20"/>
                <w:szCs w:val="20"/>
                <w:rtl w:val="0"/>
              </w:rPr>
              <w:t xml:space="preserve">133</w:t>
            </w:r>
          </w:p>
        </w:tc>
        <w:tc>
          <w:tcPr>
            <w:tcBorders>
              <w:top w:color="000000" w:space="0" w:sz="0" w:val="nil"/>
              <w:bottom w:color="000000" w:space="0" w:sz="0" w:val="nil"/>
            </w:tcBorders>
            <w:shd w:fill="auto" w:val="clear"/>
          </w:tcPr>
          <w:p w:rsidR="00000000" w:rsidDel="00000000" w:rsidP="00000000" w:rsidRDefault="00000000" w:rsidRPr="00000000" w14:paraId="00000048">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A">
            <w:pPr>
              <w:widowControl w:val="0"/>
              <w:spacing w:before="120" w:line="240" w:lineRule="auto"/>
              <w:jc w:val="center"/>
              <w:rPr>
                <w:sz w:val="20"/>
                <w:szCs w:val="20"/>
              </w:rPr>
            </w:pPr>
            <w:r w:rsidDel="00000000" w:rsidR="00000000" w:rsidRPr="00000000">
              <w:rPr>
                <w:rtl w:val="0"/>
              </w:rPr>
            </w:r>
          </w:p>
        </w:tc>
      </w:tr>
      <w:tr>
        <w:trPr>
          <w:cantSplit w:val="0"/>
          <w:trHeight w:val="145"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4B">
            <w:pPr>
              <w:widowControl w:val="0"/>
              <w:spacing w:before="120" w:line="240" w:lineRule="auto"/>
              <w:rPr>
                <w:sz w:val="20"/>
                <w:szCs w:val="20"/>
              </w:rPr>
            </w:pPr>
            <w:r w:rsidDel="00000000" w:rsidR="00000000" w:rsidRPr="00000000">
              <w:rPr>
                <w:sz w:val="20"/>
                <w:szCs w:val="20"/>
                <w:rtl w:val="0"/>
              </w:rPr>
              <w:t xml:space="preserve">4. Phải thu khác</w:t>
            </w:r>
          </w:p>
        </w:tc>
        <w:tc>
          <w:tcPr>
            <w:tcBorders>
              <w:top w:color="000000" w:space="0" w:sz="0" w:val="nil"/>
              <w:bottom w:color="000000" w:space="0" w:sz="0" w:val="nil"/>
            </w:tcBorders>
            <w:shd w:fill="auto" w:val="clear"/>
          </w:tcPr>
          <w:p w:rsidR="00000000" w:rsidDel="00000000" w:rsidP="00000000" w:rsidRDefault="00000000" w:rsidRPr="00000000" w14:paraId="0000004C">
            <w:pPr>
              <w:widowControl w:val="0"/>
              <w:spacing w:before="120" w:line="240" w:lineRule="auto"/>
              <w:jc w:val="center"/>
              <w:rPr>
                <w:sz w:val="20"/>
                <w:szCs w:val="20"/>
              </w:rPr>
            </w:pPr>
            <w:r w:rsidDel="00000000" w:rsidR="00000000" w:rsidRPr="00000000">
              <w:rPr>
                <w:sz w:val="20"/>
                <w:szCs w:val="20"/>
                <w:rtl w:val="0"/>
              </w:rPr>
              <w:t xml:space="preserve">134</w:t>
            </w:r>
          </w:p>
        </w:tc>
        <w:tc>
          <w:tcPr>
            <w:tcBorders>
              <w:top w:color="000000" w:space="0" w:sz="0" w:val="nil"/>
              <w:bottom w:color="000000" w:space="0" w:sz="0" w:val="nil"/>
            </w:tcBorders>
            <w:shd w:fill="auto" w:val="clear"/>
          </w:tcPr>
          <w:p w:rsidR="00000000" w:rsidDel="00000000" w:rsidP="00000000" w:rsidRDefault="00000000" w:rsidRPr="00000000" w14:paraId="0000004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E">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F">
            <w:pPr>
              <w:widowControl w:val="0"/>
              <w:spacing w:before="120" w:line="240" w:lineRule="auto"/>
              <w:jc w:val="center"/>
              <w:rPr>
                <w:sz w:val="20"/>
                <w:szCs w:val="20"/>
              </w:rPr>
            </w:pPr>
            <w:r w:rsidDel="00000000" w:rsidR="00000000" w:rsidRPr="00000000">
              <w:rPr>
                <w:rtl w:val="0"/>
              </w:rPr>
            </w:r>
          </w:p>
        </w:tc>
      </w:tr>
      <w:tr>
        <w:trPr>
          <w:cantSplit w:val="0"/>
          <w:trHeight w:val="145"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50">
            <w:pPr>
              <w:widowControl w:val="0"/>
              <w:spacing w:before="120" w:line="240" w:lineRule="auto"/>
              <w:rPr>
                <w:sz w:val="20"/>
                <w:szCs w:val="20"/>
              </w:rPr>
            </w:pPr>
            <w:r w:rsidDel="00000000" w:rsidR="00000000" w:rsidRPr="00000000">
              <w:rPr>
                <w:sz w:val="20"/>
                <w:szCs w:val="20"/>
                <w:rtl w:val="0"/>
              </w:rPr>
              <w:t xml:space="preserve">5. Tài sản thiếu chờ xử lý</w:t>
            </w:r>
          </w:p>
        </w:tc>
        <w:tc>
          <w:tcPr>
            <w:tcBorders>
              <w:top w:color="000000" w:space="0" w:sz="0" w:val="nil"/>
              <w:bottom w:color="000000" w:space="0" w:sz="0" w:val="nil"/>
            </w:tcBorders>
            <w:shd w:fill="auto" w:val="clear"/>
          </w:tcPr>
          <w:p w:rsidR="00000000" w:rsidDel="00000000" w:rsidP="00000000" w:rsidRDefault="00000000" w:rsidRPr="00000000" w14:paraId="00000051">
            <w:pPr>
              <w:widowControl w:val="0"/>
              <w:spacing w:before="120" w:line="240" w:lineRule="auto"/>
              <w:jc w:val="center"/>
              <w:rPr>
                <w:sz w:val="20"/>
                <w:szCs w:val="20"/>
              </w:rPr>
            </w:pPr>
            <w:r w:rsidDel="00000000" w:rsidR="00000000" w:rsidRPr="00000000">
              <w:rPr>
                <w:sz w:val="20"/>
                <w:szCs w:val="20"/>
                <w:rtl w:val="0"/>
              </w:rPr>
              <w:t xml:space="preserve">135</w:t>
            </w:r>
          </w:p>
        </w:tc>
        <w:tc>
          <w:tcPr>
            <w:tcBorders>
              <w:top w:color="000000" w:space="0" w:sz="0" w:val="nil"/>
              <w:bottom w:color="000000" w:space="0" w:sz="0" w:val="nil"/>
            </w:tcBorders>
            <w:shd w:fill="auto" w:val="clear"/>
          </w:tcPr>
          <w:p w:rsidR="00000000" w:rsidDel="00000000" w:rsidP="00000000" w:rsidRDefault="00000000" w:rsidRPr="00000000" w14:paraId="00000052">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3">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4">
            <w:pPr>
              <w:widowControl w:val="0"/>
              <w:spacing w:before="120" w:line="240" w:lineRule="auto"/>
              <w:jc w:val="center"/>
              <w:rPr>
                <w:sz w:val="20"/>
                <w:szCs w:val="20"/>
              </w:rPr>
            </w:pPr>
            <w:r w:rsidDel="00000000" w:rsidR="00000000" w:rsidRPr="00000000">
              <w:rPr>
                <w:rtl w:val="0"/>
              </w:rPr>
            </w:r>
          </w:p>
        </w:tc>
      </w:tr>
      <w:tr>
        <w:trPr>
          <w:cantSplit w:val="0"/>
          <w:trHeight w:val="145"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55">
            <w:pPr>
              <w:widowControl w:val="0"/>
              <w:spacing w:before="120" w:line="240" w:lineRule="auto"/>
              <w:rPr>
                <w:sz w:val="20"/>
                <w:szCs w:val="20"/>
              </w:rPr>
            </w:pPr>
            <w:r w:rsidDel="00000000" w:rsidR="00000000" w:rsidRPr="00000000">
              <w:rPr>
                <w:sz w:val="20"/>
                <w:szCs w:val="20"/>
                <w:rtl w:val="0"/>
              </w:rPr>
              <w:t xml:space="preserve">6. Dự phòng phải thu khó đòi (*)</w:t>
            </w:r>
          </w:p>
        </w:tc>
        <w:tc>
          <w:tcPr>
            <w:tcBorders>
              <w:top w:color="000000" w:space="0" w:sz="0" w:val="nil"/>
              <w:bottom w:color="000000" w:space="0" w:sz="0" w:val="nil"/>
            </w:tcBorders>
            <w:shd w:fill="auto" w:val="clear"/>
          </w:tcPr>
          <w:p w:rsidR="00000000" w:rsidDel="00000000" w:rsidP="00000000" w:rsidRDefault="00000000" w:rsidRPr="00000000" w14:paraId="00000056">
            <w:pPr>
              <w:widowControl w:val="0"/>
              <w:spacing w:before="120" w:line="240" w:lineRule="auto"/>
              <w:jc w:val="center"/>
              <w:rPr>
                <w:sz w:val="20"/>
                <w:szCs w:val="20"/>
              </w:rPr>
            </w:pPr>
            <w:r w:rsidDel="00000000" w:rsidR="00000000" w:rsidRPr="00000000">
              <w:rPr>
                <w:sz w:val="20"/>
                <w:szCs w:val="20"/>
                <w:rtl w:val="0"/>
              </w:rPr>
              <w:t xml:space="preserve">136</w:t>
            </w:r>
          </w:p>
        </w:tc>
        <w:tc>
          <w:tcPr>
            <w:tcBorders>
              <w:top w:color="000000" w:space="0" w:sz="0" w:val="nil"/>
              <w:bottom w:color="000000" w:space="0" w:sz="0" w:val="nil"/>
            </w:tcBorders>
            <w:shd w:fill="auto" w:val="clear"/>
          </w:tcPr>
          <w:p w:rsidR="00000000" w:rsidDel="00000000" w:rsidP="00000000" w:rsidRDefault="00000000" w:rsidRPr="00000000" w14:paraId="0000005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8">
            <w:pPr>
              <w:widowControl w:val="0"/>
              <w:spacing w:before="120" w:line="240" w:lineRule="auto"/>
              <w:jc w:val="center"/>
              <w:rPr>
                <w:sz w:val="20"/>
                <w:szCs w:val="20"/>
              </w:rPr>
            </w:pPr>
            <w:r w:rsidDel="00000000" w:rsidR="00000000" w:rsidRPr="00000000">
              <w:rPr>
                <w:sz w:val="20"/>
                <w:szCs w:val="20"/>
                <w:rtl w:val="0"/>
              </w:rPr>
              <w:t xml:space="preserve">(...)</w:t>
            </w:r>
          </w:p>
        </w:tc>
        <w:tc>
          <w:tcPr>
            <w:tcBorders>
              <w:top w:color="000000" w:space="0" w:sz="0" w:val="nil"/>
              <w:bottom w:color="000000" w:space="0" w:sz="0" w:val="nil"/>
            </w:tcBorders>
            <w:shd w:fill="auto" w:val="clear"/>
          </w:tcPr>
          <w:p w:rsidR="00000000" w:rsidDel="00000000" w:rsidP="00000000" w:rsidRDefault="00000000" w:rsidRPr="00000000" w14:paraId="00000059">
            <w:pPr>
              <w:widowControl w:val="0"/>
              <w:spacing w:before="120" w:line="240" w:lineRule="auto"/>
              <w:jc w:val="center"/>
              <w:rPr>
                <w:sz w:val="20"/>
                <w:szCs w:val="20"/>
              </w:rPr>
            </w:pPr>
            <w:r w:rsidDel="00000000" w:rsidR="00000000" w:rsidRPr="00000000">
              <w:rPr>
                <w:sz w:val="20"/>
                <w:szCs w:val="20"/>
                <w:rtl w:val="0"/>
              </w:rPr>
              <w:t xml:space="preserve">(...)</w:t>
            </w:r>
          </w:p>
        </w:tc>
      </w:tr>
      <w:tr>
        <w:trPr>
          <w:cantSplit w:val="0"/>
          <w:trHeight w:val="145"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5A">
            <w:pPr>
              <w:widowControl w:val="0"/>
              <w:spacing w:before="120" w:line="240" w:lineRule="auto"/>
              <w:rPr>
                <w:b w:val="1"/>
                <w:sz w:val="20"/>
                <w:szCs w:val="20"/>
              </w:rPr>
            </w:pPr>
            <w:r w:rsidDel="00000000" w:rsidR="00000000" w:rsidRPr="00000000">
              <w:rPr>
                <w:b w:val="1"/>
                <w:sz w:val="20"/>
                <w:szCs w:val="20"/>
                <w:rtl w:val="0"/>
              </w:rPr>
              <w:t xml:space="preserve">IV. Hàng tồn kho</w:t>
            </w:r>
          </w:p>
        </w:tc>
        <w:tc>
          <w:tcPr>
            <w:tcBorders>
              <w:top w:color="000000" w:space="0" w:sz="0" w:val="nil"/>
              <w:bottom w:color="000000" w:space="0" w:sz="0" w:val="nil"/>
            </w:tcBorders>
            <w:shd w:fill="auto" w:val="clear"/>
          </w:tcPr>
          <w:p w:rsidR="00000000" w:rsidDel="00000000" w:rsidP="00000000" w:rsidRDefault="00000000" w:rsidRPr="00000000" w14:paraId="0000005B">
            <w:pPr>
              <w:widowControl w:val="0"/>
              <w:spacing w:before="120" w:line="240" w:lineRule="auto"/>
              <w:jc w:val="center"/>
              <w:rPr>
                <w:b w:val="1"/>
                <w:sz w:val="20"/>
                <w:szCs w:val="20"/>
              </w:rPr>
            </w:pPr>
            <w:r w:rsidDel="00000000" w:rsidR="00000000" w:rsidRPr="00000000">
              <w:rPr>
                <w:b w:val="1"/>
                <w:sz w:val="20"/>
                <w:szCs w:val="20"/>
                <w:rtl w:val="0"/>
              </w:rPr>
              <w:t xml:space="preserve">140</w:t>
            </w:r>
          </w:p>
        </w:tc>
        <w:tc>
          <w:tcPr>
            <w:tcBorders>
              <w:top w:color="000000" w:space="0" w:sz="0" w:val="nil"/>
              <w:bottom w:color="000000" w:space="0" w:sz="0" w:val="nil"/>
            </w:tcBorders>
            <w:shd w:fill="auto" w:val="clear"/>
          </w:tcPr>
          <w:p w:rsidR="00000000" w:rsidDel="00000000" w:rsidP="00000000" w:rsidRDefault="00000000" w:rsidRPr="00000000" w14:paraId="0000005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5E">
            <w:pPr>
              <w:widowControl w:val="0"/>
              <w:spacing w:before="120" w:line="240" w:lineRule="auto"/>
              <w:jc w:val="center"/>
              <w:rPr>
                <w:sz w:val="20"/>
                <w:szCs w:val="20"/>
              </w:rPr>
            </w:pPr>
            <w:r w:rsidDel="00000000" w:rsidR="00000000" w:rsidRPr="00000000">
              <w:rPr>
                <w:rtl w:val="0"/>
              </w:rPr>
            </w:r>
          </w:p>
        </w:tc>
      </w:tr>
      <w:tr>
        <w:trPr>
          <w:cantSplit w:val="0"/>
          <w:trHeight w:val="145"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5F">
            <w:pPr>
              <w:widowControl w:val="0"/>
              <w:spacing w:before="120" w:line="240" w:lineRule="auto"/>
              <w:rPr>
                <w:sz w:val="20"/>
                <w:szCs w:val="20"/>
              </w:rPr>
            </w:pPr>
            <w:r w:rsidDel="00000000" w:rsidR="00000000" w:rsidRPr="00000000">
              <w:rPr>
                <w:sz w:val="20"/>
                <w:szCs w:val="20"/>
                <w:rtl w:val="0"/>
              </w:rPr>
              <w:t xml:space="preserve">1. Hàng tồn kho</w:t>
            </w:r>
          </w:p>
        </w:tc>
        <w:tc>
          <w:tcPr>
            <w:tcBorders>
              <w:top w:color="000000" w:space="0" w:sz="0" w:val="nil"/>
              <w:bottom w:color="000000" w:space="0" w:sz="0" w:val="nil"/>
            </w:tcBorders>
            <w:shd w:fill="auto" w:val="clear"/>
          </w:tcPr>
          <w:p w:rsidR="00000000" w:rsidDel="00000000" w:rsidP="00000000" w:rsidRDefault="00000000" w:rsidRPr="00000000" w14:paraId="00000060">
            <w:pPr>
              <w:widowControl w:val="0"/>
              <w:spacing w:before="120" w:line="240" w:lineRule="auto"/>
              <w:jc w:val="center"/>
              <w:rPr>
                <w:sz w:val="20"/>
                <w:szCs w:val="20"/>
              </w:rPr>
            </w:pPr>
            <w:r w:rsidDel="00000000" w:rsidR="00000000" w:rsidRPr="00000000">
              <w:rPr>
                <w:sz w:val="20"/>
                <w:szCs w:val="20"/>
                <w:rtl w:val="0"/>
              </w:rPr>
              <w:t xml:space="preserve">141</w:t>
            </w:r>
          </w:p>
        </w:tc>
        <w:tc>
          <w:tcPr>
            <w:tcBorders>
              <w:top w:color="000000" w:space="0" w:sz="0" w:val="nil"/>
              <w:bottom w:color="000000" w:space="0" w:sz="0" w:val="nil"/>
            </w:tcBorders>
            <w:shd w:fill="auto" w:val="clear"/>
          </w:tcPr>
          <w:p w:rsidR="00000000" w:rsidDel="00000000" w:rsidP="00000000" w:rsidRDefault="00000000" w:rsidRPr="00000000" w14:paraId="0000006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2">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3">
            <w:pPr>
              <w:widowControl w:val="0"/>
              <w:spacing w:before="120" w:line="240" w:lineRule="auto"/>
              <w:jc w:val="center"/>
              <w:rPr>
                <w:sz w:val="20"/>
                <w:szCs w:val="20"/>
              </w:rPr>
            </w:pPr>
            <w:r w:rsidDel="00000000" w:rsidR="00000000" w:rsidRPr="00000000">
              <w:rPr>
                <w:rtl w:val="0"/>
              </w:rPr>
            </w:r>
          </w:p>
        </w:tc>
      </w:tr>
      <w:tr>
        <w:trPr>
          <w:cantSplit w:val="0"/>
          <w:trHeight w:val="145"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64">
            <w:pPr>
              <w:widowControl w:val="0"/>
              <w:spacing w:before="120" w:line="240" w:lineRule="auto"/>
              <w:rPr>
                <w:sz w:val="20"/>
                <w:szCs w:val="20"/>
              </w:rPr>
            </w:pPr>
            <w:r w:rsidDel="00000000" w:rsidR="00000000" w:rsidRPr="00000000">
              <w:rPr>
                <w:sz w:val="20"/>
                <w:szCs w:val="20"/>
                <w:rtl w:val="0"/>
              </w:rPr>
              <w:t xml:space="preserve">2. Dự phòng giảm giả hàng tồn kho (*)</w:t>
            </w:r>
          </w:p>
        </w:tc>
        <w:tc>
          <w:tcPr>
            <w:tcBorders>
              <w:top w:color="000000" w:space="0" w:sz="0" w:val="nil"/>
              <w:bottom w:color="000000" w:space="0" w:sz="0" w:val="nil"/>
            </w:tcBorders>
            <w:shd w:fill="auto" w:val="clear"/>
          </w:tcPr>
          <w:p w:rsidR="00000000" w:rsidDel="00000000" w:rsidP="00000000" w:rsidRDefault="00000000" w:rsidRPr="00000000" w14:paraId="00000065">
            <w:pPr>
              <w:widowControl w:val="0"/>
              <w:spacing w:before="120" w:line="240" w:lineRule="auto"/>
              <w:jc w:val="center"/>
              <w:rPr>
                <w:sz w:val="20"/>
                <w:szCs w:val="20"/>
              </w:rPr>
            </w:pPr>
            <w:r w:rsidDel="00000000" w:rsidR="00000000" w:rsidRPr="00000000">
              <w:rPr>
                <w:sz w:val="20"/>
                <w:szCs w:val="20"/>
                <w:rtl w:val="0"/>
              </w:rPr>
              <w:t xml:space="preserve">142</w:t>
            </w:r>
          </w:p>
        </w:tc>
        <w:tc>
          <w:tcPr>
            <w:tcBorders>
              <w:top w:color="000000" w:space="0" w:sz="0" w:val="nil"/>
              <w:bottom w:color="000000" w:space="0" w:sz="0" w:val="nil"/>
            </w:tcBorders>
            <w:shd w:fill="auto" w:val="clear"/>
          </w:tcPr>
          <w:p w:rsidR="00000000" w:rsidDel="00000000" w:rsidP="00000000" w:rsidRDefault="00000000" w:rsidRPr="00000000" w14:paraId="0000006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7">
            <w:pPr>
              <w:widowControl w:val="0"/>
              <w:spacing w:before="120" w:line="240" w:lineRule="auto"/>
              <w:jc w:val="center"/>
              <w:rPr>
                <w:sz w:val="20"/>
                <w:szCs w:val="20"/>
              </w:rPr>
            </w:pPr>
            <w:r w:rsidDel="00000000" w:rsidR="00000000" w:rsidRPr="00000000">
              <w:rPr>
                <w:sz w:val="20"/>
                <w:szCs w:val="20"/>
                <w:rtl w:val="0"/>
              </w:rPr>
              <w:t xml:space="preserve">(...)</w:t>
            </w:r>
          </w:p>
        </w:tc>
        <w:tc>
          <w:tcPr>
            <w:tcBorders>
              <w:top w:color="000000" w:space="0" w:sz="0" w:val="nil"/>
              <w:bottom w:color="000000" w:space="0" w:sz="0" w:val="nil"/>
            </w:tcBorders>
            <w:shd w:fill="auto" w:val="clear"/>
          </w:tcPr>
          <w:p w:rsidR="00000000" w:rsidDel="00000000" w:rsidP="00000000" w:rsidRDefault="00000000" w:rsidRPr="00000000" w14:paraId="00000068">
            <w:pPr>
              <w:widowControl w:val="0"/>
              <w:spacing w:before="120" w:line="240" w:lineRule="auto"/>
              <w:jc w:val="center"/>
              <w:rPr>
                <w:sz w:val="20"/>
                <w:szCs w:val="20"/>
              </w:rPr>
            </w:pPr>
            <w:r w:rsidDel="00000000" w:rsidR="00000000" w:rsidRPr="00000000">
              <w:rPr>
                <w:sz w:val="20"/>
                <w:szCs w:val="20"/>
                <w:rtl w:val="0"/>
              </w:rPr>
              <w:t xml:space="preserve">(...)</w:t>
            </w:r>
          </w:p>
        </w:tc>
      </w:tr>
      <w:tr>
        <w:trPr>
          <w:cantSplit w:val="0"/>
          <w:trHeight w:val="145"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69">
            <w:pPr>
              <w:widowControl w:val="0"/>
              <w:spacing w:before="120" w:line="240" w:lineRule="auto"/>
              <w:rPr>
                <w:b w:val="1"/>
                <w:sz w:val="20"/>
                <w:szCs w:val="20"/>
              </w:rPr>
            </w:pPr>
            <w:r w:rsidDel="00000000" w:rsidR="00000000" w:rsidRPr="00000000">
              <w:rPr>
                <w:b w:val="1"/>
                <w:sz w:val="20"/>
                <w:szCs w:val="20"/>
                <w:rtl w:val="0"/>
              </w:rPr>
              <w:t xml:space="preserve">V. Tài sản cố định</w:t>
            </w:r>
          </w:p>
        </w:tc>
        <w:tc>
          <w:tcPr>
            <w:tcBorders>
              <w:top w:color="000000" w:space="0" w:sz="0" w:val="nil"/>
              <w:bottom w:color="000000" w:space="0" w:sz="0" w:val="nil"/>
            </w:tcBorders>
            <w:shd w:fill="auto" w:val="clear"/>
          </w:tcPr>
          <w:p w:rsidR="00000000" w:rsidDel="00000000" w:rsidP="00000000" w:rsidRDefault="00000000" w:rsidRPr="00000000" w14:paraId="0000006A">
            <w:pPr>
              <w:widowControl w:val="0"/>
              <w:spacing w:before="120" w:line="240" w:lineRule="auto"/>
              <w:jc w:val="center"/>
              <w:rPr>
                <w:b w:val="1"/>
                <w:sz w:val="20"/>
                <w:szCs w:val="20"/>
              </w:rPr>
            </w:pPr>
            <w:r w:rsidDel="00000000" w:rsidR="00000000" w:rsidRPr="00000000">
              <w:rPr>
                <w:b w:val="1"/>
                <w:sz w:val="20"/>
                <w:szCs w:val="20"/>
                <w:rtl w:val="0"/>
              </w:rPr>
              <w:t xml:space="preserve">150</w:t>
            </w:r>
          </w:p>
        </w:tc>
        <w:tc>
          <w:tcPr>
            <w:tcBorders>
              <w:top w:color="000000" w:space="0" w:sz="0" w:val="nil"/>
              <w:bottom w:color="000000" w:space="0" w:sz="0" w:val="nil"/>
            </w:tcBorders>
            <w:shd w:fill="auto" w:val="clear"/>
          </w:tcPr>
          <w:p w:rsidR="00000000" w:rsidDel="00000000" w:rsidP="00000000" w:rsidRDefault="00000000" w:rsidRPr="00000000" w14:paraId="0000006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D">
            <w:pPr>
              <w:widowControl w:val="0"/>
              <w:spacing w:before="120" w:line="240" w:lineRule="auto"/>
              <w:jc w:val="center"/>
              <w:rPr>
                <w:sz w:val="20"/>
                <w:szCs w:val="20"/>
              </w:rPr>
            </w:pPr>
            <w:r w:rsidDel="00000000" w:rsidR="00000000" w:rsidRPr="00000000">
              <w:rPr>
                <w:rtl w:val="0"/>
              </w:rPr>
            </w:r>
          </w:p>
        </w:tc>
      </w:tr>
      <w:tr>
        <w:trPr>
          <w:cantSplit w:val="0"/>
          <w:trHeight w:val="358"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6E">
            <w:pPr>
              <w:widowControl w:val="0"/>
              <w:spacing w:before="120" w:line="240" w:lineRule="auto"/>
              <w:rPr>
                <w:sz w:val="20"/>
                <w:szCs w:val="20"/>
              </w:rPr>
            </w:pPr>
            <w:r w:rsidDel="00000000" w:rsidR="00000000" w:rsidRPr="00000000">
              <w:rPr>
                <w:sz w:val="20"/>
                <w:szCs w:val="20"/>
                <w:rtl w:val="0"/>
              </w:rPr>
              <w:t xml:space="preserve">- Nguyên giá</w:t>
            </w:r>
          </w:p>
        </w:tc>
        <w:tc>
          <w:tcPr>
            <w:tcBorders>
              <w:top w:color="000000" w:space="0" w:sz="0" w:val="nil"/>
              <w:bottom w:color="000000" w:space="0" w:sz="0" w:val="nil"/>
            </w:tcBorders>
            <w:shd w:fill="auto" w:val="clear"/>
          </w:tcPr>
          <w:p w:rsidR="00000000" w:rsidDel="00000000" w:rsidP="00000000" w:rsidRDefault="00000000" w:rsidRPr="00000000" w14:paraId="0000006F">
            <w:pPr>
              <w:widowControl w:val="0"/>
              <w:spacing w:before="120" w:line="240" w:lineRule="auto"/>
              <w:jc w:val="center"/>
              <w:rPr>
                <w:sz w:val="20"/>
                <w:szCs w:val="20"/>
              </w:rPr>
            </w:pPr>
            <w:r w:rsidDel="00000000" w:rsidR="00000000" w:rsidRPr="00000000">
              <w:rPr>
                <w:sz w:val="20"/>
                <w:szCs w:val="20"/>
                <w:rtl w:val="0"/>
              </w:rPr>
              <w:t xml:space="preserve">151</w:t>
            </w:r>
          </w:p>
        </w:tc>
        <w:tc>
          <w:tcPr>
            <w:tcBorders>
              <w:top w:color="000000" w:space="0" w:sz="0" w:val="nil"/>
              <w:bottom w:color="000000" w:space="0" w:sz="0" w:val="nil"/>
            </w:tcBorders>
            <w:shd w:fill="auto" w:val="clear"/>
          </w:tcPr>
          <w:p w:rsidR="00000000" w:rsidDel="00000000" w:rsidP="00000000" w:rsidRDefault="00000000" w:rsidRPr="00000000" w14:paraId="0000007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7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72">
            <w:pPr>
              <w:widowControl w:val="0"/>
              <w:spacing w:before="120" w:line="240" w:lineRule="auto"/>
              <w:jc w:val="center"/>
              <w:rPr>
                <w:sz w:val="20"/>
                <w:szCs w:val="20"/>
              </w:rPr>
            </w:pPr>
            <w:r w:rsidDel="00000000" w:rsidR="00000000" w:rsidRPr="00000000">
              <w:rPr>
                <w:rtl w:val="0"/>
              </w:rPr>
            </w:r>
          </w:p>
        </w:tc>
      </w:tr>
      <w:tr>
        <w:trPr>
          <w:cantSplit w:val="0"/>
          <w:trHeight w:val="358"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73">
            <w:pPr>
              <w:widowControl w:val="0"/>
              <w:spacing w:before="120" w:line="240" w:lineRule="auto"/>
              <w:rPr>
                <w:sz w:val="20"/>
                <w:szCs w:val="20"/>
              </w:rPr>
            </w:pPr>
            <w:r w:rsidDel="00000000" w:rsidR="00000000" w:rsidRPr="00000000">
              <w:rPr>
                <w:sz w:val="20"/>
                <w:szCs w:val="20"/>
                <w:rtl w:val="0"/>
              </w:rPr>
              <w:t xml:space="preserve">- Giá trị hao mòn lũy kế (*)</w:t>
            </w:r>
          </w:p>
        </w:tc>
        <w:tc>
          <w:tcPr>
            <w:tcBorders>
              <w:top w:color="000000" w:space="0" w:sz="0" w:val="nil"/>
              <w:bottom w:color="000000" w:space="0" w:sz="0" w:val="nil"/>
            </w:tcBorders>
            <w:shd w:fill="auto" w:val="clear"/>
          </w:tcPr>
          <w:p w:rsidR="00000000" w:rsidDel="00000000" w:rsidP="00000000" w:rsidRDefault="00000000" w:rsidRPr="00000000" w14:paraId="00000074">
            <w:pPr>
              <w:widowControl w:val="0"/>
              <w:spacing w:before="120" w:line="240" w:lineRule="auto"/>
              <w:jc w:val="center"/>
              <w:rPr>
                <w:sz w:val="20"/>
                <w:szCs w:val="20"/>
              </w:rPr>
            </w:pPr>
            <w:r w:rsidDel="00000000" w:rsidR="00000000" w:rsidRPr="00000000">
              <w:rPr>
                <w:sz w:val="20"/>
                <w:szCs w:val="20"/>
                <w:rtl w:val="0"/>
              </w:rPr>
              <w:t xml:space="preserve">152</w:t>
            </w:r>
          </w:p>
        </w:tc>
        <w:tc>
          <w:tcPr>
            <w:tcBorders>
              <w:top w:color="000000" w:space="0" w:sz="0" w:val="nil"/>
              <w:bottom w:color="000000" w:space="0" w:sz="0" w:val="nil"/>
            </w:tcBorders>
            <w:shd w:fill="auto" w:val="clear"/>
          </w:tcPr>
          <w:p w:rsidR="00000000" w:rsidDel="00000000" w:rsidP="00000000" w:rsidRDefault="00000000" w:rsidRPr="00000000" w14:paraId="00000075">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76">
            <w:pPr>
              <w:widowControl w:val="0"/>
              <w:spacing w:before="120" w:line="240" w:lineRule="auto"/>
              <w:jc w:val="center"/>
              <w:rPr>
                <w:sz w:val="20"/>
                <w:szCs w:val="20"/>
              </w:rPr>
            </w:pPr>
            <w:r w:rsidDel="00000000" w:rsidR="00000000" w:rsidRPr="00000000">
              <w:rPr>
                <w:sz w:val="20"/>
                <w:szCs w:val="20"/>
                <w:rtl w:val="0"/>
              </w:rPr>
              <w:t xml:space="preserve">(...)</w:t>
            </w:r>
          </w:p>
        </w:tc>
        <w:tc>
          <w:tcPr>
            <w:tcBorders>
              <w:top w:color="000000" w:space="0" w:sz="0" w:val="nil"/>
              <w:bottom w:color="000000" w:space="0" w:sz="0" w:val="nil"/>
            </w:tcBorders>
            <w:shd w:fill="auto" w:val="clear"/>
          </w:tcPr>
          <w:p w:rsidR="00000000" w:rsidDel="00000000" w:rsidP="00000000" w:rsidRDefault="00000000" w:rsidRPr="00000000" w14:paraId="00000077">
            <w:pPr>
              <w:widowControl w:val="0"/>
              <w:spacing w:before="120" w:line="240" w:lineRule="auto"/>
              <w:jc w:val="center"/>
              <w:rPr>
                <w:sz w:val="20"/>
                <w:szCs w:val="20"/>
              </w:rPr>
            </w:pPr>
            <w:r w:rsidDel="00000000" w:rsidR="00000000" w:rsidRPr="00000000">
              <w:rPr>
                <w:sz w:val="20"/>
                <w:szCs w:val="20"/>
                <w:rtl w:val="0"/>
              </w:rPr>
              <w:t xml:space="preserve">(...)</w:t>
            </w:r>
          </w:p>
        </w:tc>
      </w:tr>
      <w:tr>
        <w:trPr>
          <w:cantSplit w:val="0"/>
          <w:trHeight w:val="358"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78">
            <w:pPr>
              <w:widowControl w:val="0"/>
              <w:spacing w:before="120" w:line="240" w:lineRule="auto"/>
              <w:rPr>
                <w:b w:val="1"/>
                <w:sz w:val="20"/>
                <w:szCs w:val="20"/>
              </w:rPr>
            </w:pPr>
            <w:r w:rsidDel="00000000" w:rsidR="00000000" w:rsidRPr="00000000">
              <w:rPr>
                <w:b w:val="1"/>
                <w:sz w:val="20"/>
                <w:szCs w:val="20"/>
                <w:rtl w:val="0"/>
              </w:rPr>
              <w:t xml:space="preserve">VI. Bất động sản đầu tư</w:t>
            </w:r>
          </w:p>
        </w:tc>
        <w:tc>
          <w:tcPr>
            <w:tcBorders>
              <w:top w:color="000000" w:space="0" w:sz="0" w:val="nil"/>
              <w:bottom w:color="000000" w:space="0" w:sz="0" w:val="nil"/>
            </w:tcBorders>
            <w:shd w:fill="auto" w:val="clear"/>
          </w:tcPr>
          <w:p w:rsidR="00000000" w:rsidDel="00000000" w:rsidP="00000000" w:rsidRDefault="00000000" w:rsidRPr="00000000" w14:paraId="00000079">
            <w:pPr>
              <w:widowControl w:val="0"/>
              <w:spacing w:before="120" w:line="240" w:lineRule="auto"/>
              <w:jc w:val="center"/>
              <w:rPr>
                <w:b w:val="1"/>
                <w:sz w:val="20"/>
                <w:szCs w:val="20"/>
              </w:rPr>
            </w:pPr>
            <w:r w:rsidDel="00000000" w:rsidR="00000000" w:rsidRPr="00000000">
              <w:rPr>
                <w:b w:val="1"/>
                <w:sz w:val="20"/>
                <w:szCs w:val="20"/>
                <w:rtl w:val="0"/>
              </w:rPr>
              <w:t xml:space="preserve">160</w:t>
            </w:r>
          </w:p>
        </w:tc>
        <w:tc>
          <w:tcPr>
            <w:tcBorders>
              <w:top w:color="000000" w:space="0" w:sz="0" w:val="nil"/>
              <w:bottom w:color="000000" w:space="0" w:sz="0" w:val="nil"/>
            </w:tcBorders>
            <w:shd w:fill="auto" w:val="clear"/>
          </w:tcPr>
          <w:p w:rsidR="00000000" w:rsidDel="00000000" w:rsidP="00000000" w:rsidRDefault="00000000" w:rsidRPr="00000000" w14:paraId="0000007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7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7C">
            <w:pPr>
              <w:widowControl w:val="0"/>
              <w:spacing w:before="120" w:line="240" w:lineRule="auto"/>
              <w:jc w:val="center"/>
              <w:rPr>
                <w:sz w:val="20"/>
                <w:szCs w:val="20"/>
              </w:rPr>
            </w:pPr>
            <w:r w:rsidDel="00000000" w:rsidR="00000000" w:rsidRPr="00000000">
              <w:rPr>
                <w:rtl w:val="0"/>
              </w:rPr>
            </w:r>
          </w:p>
        </w:tc>
      </w:tr>
      <w:tr>
        <w:trPr>
          <w:cantSplit w:val="0"/>
          <w:trHeight w:val="358"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7D">
            <w:pPr>
              <w:widowControl w:val="0"/>
              <w:spacing w:before="120" w:line="240" w:lineRule="auto"/>
              <w:rPr>
                <w:sz w:val="20"/>
                <w:szCs w:val="20"/>
              </w:rPr>
            </w:pPr>
            <w:r w:rsidDel="00000000" w:rsidR="00000000" w:rsidRPr="00000000">
              <w:rPr>
                <w:sz w:val="20"/>
                <w:szCs w:val="20"/>
                <w:rtl w:val="0"/>
              </w:rPr>
              <w:t xml:space="preserve">- Nguyên giá</w:t>
            </w:r>
          </w:p>
        </w:tc>
        <w:tc>
          <w:tcPr>
            <w:tcBorders>
              <w:top w:color="000000" w:space="0" w:sz="0" w:val="nil"/>
              <w:bottom w:color="000000" w:space="0" w:sz="0" w:val="nil"/>
            </w:tcBorders>
            <w:shd w:fill="auto" w:val="clear"/>
          </w:tcPr>
          <w:p w:rsidR="00000000" w:rsidDel="00000000" w:rsidP="00000000" w:rsidRDefault="00000000" w:rsidRPr="00000000" w14:paraId="0000007E">
            <w:pPr>
              <w:widowControl w:val="0"/>
              <w:spacing w:before="120" w:line="240" w:lineRule="auto"/>
              <w:jc w:val="center"/>
              <w:rPr>
                <w:sz w:val="20"/>
                <w:szCs w:val="20"/>
              </w:rPr>
            </w:pPr>
            <w:r w:rsidDel="00000000" w:rsidR="00000000" w:rsidRPr="00000000">
              <w:rPr>
                <w:sz w:val="20"/>
                <w:szCs w:val="20"/>
                <w:rtl w:val="0"/>
              </w:rPr>
              <w:t xml:space="preserve">161</w:t>
            </w:r>
          </w:p>
        </w:tc>
        <w:tc>
          <w:tcPr>
            <w:tcBorders>
              <w:top w:color="000000" w:space="0" w:sz="0" w:val="nil"/>
              <w:bottom w:color="000000" w:space="0" w:sz="0" w:val="nil"/>
            </w:tcBorders>
            <w:shd w:fill="auto" w:val="clear"/>
          </w:tcPr>
          <w:p w:rsidR="00000000" w:rsidDel="00000000" w:rsidP="00000000" w:rsidRDefault="00000000" w:rsidRPr="00000000" w14:paraId="0000007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1">
            <w:pPr>
              <w:widowControl w:val="0"/>
              <w:spacing w:before="120" w:line="240" w:lineRule="auto"/>
              <w:jc w:val="center"/>
              <w:rPr>
                <w:sz w:val="20"/>
                <w:szCs w:val="20"/>
              </w:rPr>
            </w:pPr>
            <w:r w:rsidDel="00000000" w:rsidR="00000000" w:rsidRPr="00000000">
              <w:rPr>
                <w:rtl w:val="0"/>
              </w:rPr>
            </w:r>
          </w:p>
        </w:tc>
      </w:tr>
      <w:tr>
        <w:trPr>
          <w:cantSplit w:val="0"/>
          <w:trHeight w:val="358"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82">
            <w:pPr>
              <w:widowControl w:val="0"/>
              <w:spacing w:before="120" w:line="240" w:lineRule="auto"/>
              <w:rPr>
                <w:sz w:val="20"/>
                <w:szCs w:val="20"/>
              </w:rPr>
            </w:pPr>
            <w:r w:rsidDel="00000000" w:rsidR="00000000" w:rsidRPr="00000000">
              <w:rPr>
                <w:sz w:val="20"/>
                <w:szCs w:val="20"/>
                <w:rtl w:val="0"/>
              </w:rPr>
              <w:t xml:space="preserve">- Giá trị hao mòn lũy kế (*)</w:t>
            </w:r>
          </w:p>
        </w:tc>
        <w:tc>
          <w:tcPr>
            <w:tcBorders>
              <w:top w:color="000000" w:space="0" w:sz="0" w:val="nil"/>
              <w:bottom w:color="000000" w:space="0" w:sz="0" w:val="nil"/>
            </w:tcBorders>
            <w:shd w:fill="auto" w:val="clear"/>
          </w:tcPr>
          <w:p w:rsidR="00000000" w:rsidDel="00000000" w:rsidP="00000000" w:rsidRDefault="00000000" w:rsidRPr="00000000" w14:paraId="00000083">
            <w:pPr>
              <w:widowControl w:val="0"/>
              <w:spacing w:before="120" w:line="240" w:lineRule="auto"/>
              <w:jc w:val="center"/>
              <w:rPr>
                <w:sz w:val="20"/>
                <w:szCs w:val="20"/>
              </w:rPr>
            </w:pPr>
            <w:r w:rsidDel="00000000" w:rsidR="00000000" w:rsidRPr="00000000">
              <w:rPr>
                <w:sz w:val="20"/>
                <w:szCs w:val="20"/>
                <w:rtl w:val="0"/>
              </w:rPr>
              <w:t xml:space="preserve">162</w:t>
            </w:r>
          </w:p>
        </w:tc>
        <w:tc>
          <w:tcPr>
            <w:tcBorders>
              <w:top w:color="000000" w:space="0" w:sz="0" w:val="nil"/>
              <w:bottom w:color="000000" w:space="0" w:sz="0" w:val="nil"/>
            </w:tcBorders>
            <w:shd w:fill="auto" w:val="clear"/>
          </w:tcPr>
          <w:p w:rsidR="00000000" w:rsidDel="00000000" w:rsidP="00000000" w:rsidRDefault="00000000" w:rsidRPr="00000000" w14:paraId="00000084">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5">
            <w:pPr>
              <w:widowControl w:val="0"/>
              <w:spacing w:before="120" w:line="240" w:lineRule="auto"/>
              <w:jc w:val="center"/>
              <w:rPr>
                <w:sz w:val="20"/>
                <w:szCs w:val="20"/>
              </w:rPr>
            </w:pPr>
            <w:r w:rsidDel="00000000" w:rsidR="00000000" w:rsidRPr="00000000">
              <w:rPr>
                <w:sz w:val="20"/>
                <w:szCs w:val="20"/>
                <w:rtl w:val="0"/>
              </w:rPr>
              <w:t xml:space="preserve">(...)</w:t>
            </w:r>
          </w:p>
        </w:tc>
        <w:tc>
          <w:tcPr>
            <w:tcBorders>
              <w:top w:color="000000" w:space="0" w:sz="0" w:val="nil"/>
              <w:bottom w:color="000000" w:space="0" w:sz="0" w:val="nil"/>
            </w:tcBorders>
            <w:shd w:fill="auto" w:val="clear"/>
          </w:tcPr>
          <w:p w:rsidR="00000000" w:rsidDel="00000000" w:rsidP="00000000" w:rsidRDefault="00000000" w:rsidRPr="00000000" w14:paraId="00000086">
            <w:pPr>
              <w:widowControl w:val="0"/>
              <w:spacing w:before="120" w:line="240" w:lineRule="auto"/>
              <w:jc w:val="center"/>
              <w:rPr>
                <w:sz w:val="20"/>
                <w:szCs w:val="20"/>
              </w:rPr>
            </w:pPr>
            <w:r w:rsidDel="00000000" w:rsidR="00000000" w:rsidRPr="00000000">
              <w:rPr>
                <w:sz w:val="20"/>
                <w:szCs w:val="20"/>
                <w:rtl w:val="0"/>
              </w:rPr>
              <w:t xml:space="preserve">(...)</w:t>
            </w:r>
          </w:p>
        </w:tc>
      </w:tr>
      <w:tr>
        <w:trPr>
          <w:cantSplit w:val="0"/>
          <w:trHeight w:val="1413" w:hRule="atLeast"/>
          <w:tblHeader w:val="0"/>
        </w:trPr>
        <w:tc>
          <w:tcPr>
            <w:tcBorders>
              <w:top w:color="000000" w:space="0" w:sz="0" w:val="nil"/>
              <w:bottom w:color="000000" w:space="0" w:sz="4" w:val="single"/>
            </w:tcBorders>
            <w:shd w:fill="auto" w:val="clear"/>
          </w:tcPr>
          <w:p w:rsidR="00000000" w:rsidDel="00000000" w:rsidP="00000000" w:rsidRDefault="00000000" w:rsidRPr="00000000" w14:paraId="00000087">
            <w:pPr>
              <w:widowControl w:val="0"/>
              <w:spacing w:before="120" w:line="240" w:lineRule="auto"/>
              <w:rPr>
                <w:b w:val="1"/>
                <w:sz w:val="20"/>
                <w:szCs w:val="20"/>
              </w:rPr>
            </w:pPr>
            <w:r w:rsidDel="00000000" w:rsidR="00000000" w:rsidRPr="00000000">
              <w:rPr>
                <w:b w:val="1"/>
                <w:sz w:val="20"/>
                <w:szCs w:val="20"/>
                <w:rtl w:val="0"/>
              </w:rPr>
              <w:t xml:space="preserve">VII. XDCB dở dang</w:t>
            </w:r>
          </w:p>
          <w:p w:rsidR="00000000" w:rsidDel="00000000" w:rsidP="00000000" w:rsidRDefault="00000000" w:rsidRPr="00000000" w14:paraId="00000088">
            <w:pPr>
              <w:widowControl w:val="0"/>
              <w:spacing w:before="120" w:line="240" w:lineRule="auto"/>
              <w:rPr>
                <w:b w:val="1"/>
                <w:sz w:val="20"/>
                <w:szCs w:val="20"/>
              </w:rPr>
            </w:pPr>
            <w:r w:rsidDel="00000000" w:rsidR="00000000" w:rsidRPr="00000000">
              <w:rPr>
                <w:b w:val="1"/>
                <w:sz w:val="20"/>
                <w:szCs w:val="20"/>
                <w:rtl w:val="0"/>
              </w:rPr>
              <w:t xml:space="preserve">VIII. Tài sản khác</w:t>
            </w:r>
          </w:p>
          <w:p w:rsidR="00000000" w:rsidDel="00000000" w:rsidP="00000000" w:rsidRDefault="00000000" w:rsidRPr="00000000" w14:paraId="00000089">
            <w:pPr>
              <w:widowControl w:val="0"/>
              <w:spacing w:before="120" w:line="240" w:lineRule="auto"/>
              <w:rPr>
                <w:sz w:val="20"/>
                <w:szCs w:val="20"/>
              </w:rPr>
            </w:pPr>
            <w:r w:rsidDel="00000000" w:rsidR="00000000" w:rsidRPr="00000000">
              <w:rPr>
                <w:sz w:val="20"/>
                <w:szCs w:val="20"/>
                <w:rtl w:val="0"/>
              </w:rPr>
              <w:t xml:space="preserve">1. Thuế GTGT được khấu trừ</w:t>
            </w:r>
          </w:p>
          <w:p w:rsidR="00000000" w:rsidDel="00000000" w:rsidP="00000000" w:rsidRDefault="00000000" w:rsidRPr="00000000" w14:paraId="0000008A">
            <w:pPr>
              <w:widowControl w:val="0"/>
              <w:spacing w:before="120" w:line="240" w:lineRule="auto"/>
              <w:rPr>
                <w:sz w:val="20"/>
                <w:szCs w:val="20"/>
              </w:rPr>
            </w:pPr>
            <w:r w:rsidDel="00000000" w:rsidR="00000000" w:rsidRPr="00000000">
              <w:rPr>
                <w:sz w:val="20"/>
                <w:szCs w:val="20"/>
                <w:rtl w:val="0"/>
              </w:rPr>
              <w:t xml:space="preserve">2. Tài sản khác</w:t>
            </w:r>
          </w:p>
        </w:tc>
        <w:tc>
          <w:tcPr>
            <w:tcBorders>
              <w:top w:color="000000" w:space="0" w:sz="0" w:val="nil"/>
              <w:bottom w:color="000000" w:space="0" w:sz="4" w:val="single"/>
            </w:tcBorders>
            <w:shd w:fill="auto" w:val="clear"/>
          </w:tcPr>
          <w:p w:rsidR="00000000" w:rsidDel="00000000" w:rsidP="00000000" w:rsidRDefault="00000000" w:rsidRPr="00000000" w14:paraId="0000008B">
            <w:pPr>
              <w:widowControl w:val="0"/>
              <w:spacing w:before="120" w:line="240" w:lineRule="auto"/>
              <w:jc w:val="center"/>
              <w:rPr>
                <w:b w:val="1"/>
                <w:sz w:val="20"/>
                <w:szCs w:val="20"/>
              </w:rPr>
            </w:pPr>
            <w:r w:rsidDel="00000000" w:rsidR="00000000" w:rsidRPr="00000000">
              <w:rPr>
                <w:b w:val="1"/>
                <w:sz w:val="20"/>
                <w:szCs w:val="20"/>
                <w:rtl w:val="0"/>
              </w:rPr>
              <w:t xml:space="preserve">170</w:t>
            </w:r>
          </w:p>
          <w:p w:rsidR="00000000" w:rsidDel="00000000" w:rsidP="00000000" w:rsidRDefault="00000000" w:rsidRPr="00000000" w14:paraId="0000008C">
            <w:pPr>
              <w:widowControl w:val="0"/>
              <w:spacing w:before="120" w:line="240" w:lineRule="auto"/>
              <w:jc w:val="center"/>
              <w:rPr>
                <w:b w:val="1"/>
                <w:sz w:val="20"/>
                <w:szCs w:val="20"/>
              </w:rPr>
            </w:pPr>
            <w:r w:rsidDel="00000000" w:rsidR="00000000" w:rsidRPr="00000000">
              <w:rPr>
                <w:b w:val="1"/>
                <w:sz w:val="20"/>
                <w:szCs w:val="20"/>
                <w:rtl w:val="0"/>
              </w:rPr>
              <w:t xml:space="preserve">180</w:t>
            </w:r>
          </w:p>
          <w:p w:rsidR="00000000" w:rsidDel="00000000" w:rsidP="00000000" w:rsidRDefault="00000000" w:rsidRPr="00000000" w14:paraId="0000008D">
            <w:pPr>
              <w:widowControl w:val="0"/>
              <w:spacing w:before="120" w:line="240" w:lineRule="auto"/>
              <w:jc w:val="center"/>
              <w:rPr>
                <w:sz w:val="20"/>
                <w:szCs w:val="20"/>
              </w:rPr>
            </w:pPr>
            <w:r w:rsidDel="00000000" w:rsidR="00000000" w:rsidRPr="00000000">
              <w:rPr>
                <w:sz w:val="20"/>
                <w:szCs w:val="20"/>
                <w:rtl w:val="0"/>
              </w:rPr>
              <w:t xml:space="preserve">181</w:t>
            </w:r>
          </w:p>
          <w:p w:rsidR="00000000" w:rsidDel="00000000" w:rsidP="00000000" w:rsidRDefault="00000000" w:rsidRPr="00000000" w14:paraId="0000008E">
            <w:pPr>
              <w:widowControl w:val="0"/>
              <w:spacing w:before="120" w:line="240" w:lineRule="auto"/>
              <w:jc w:val="center"/>
              <w:rPr>
                <w:sz w:val="20"/>
                <w:szCs w:val="20"/>
              </w:rPr>
            </w:pPr>
            <w:r w:rsidDel="00000000" w:rsidR="00000000" w:rsidRPr="00000000">
              <w:rPr>
                <w:sz w:val="20"/>
                <w:szCs w:val="20"/>
                <w:rtl w:val="0"/>
              </w:rPr>
              <w:t xml:space="preserve">182</w:t>
            </w:r>
          </w:p>
        </w:tc>
        <w:tc>
          <w:tcPr>
            <w:tcBorders>
              <w:top w:color="000000" w:space="0" w:sz="0" w:val="nil"/>
              <w:bottom w:color="000000" w:space="0" w:sz="4" w:val="single"/>
            </w:tcBorders>
            <w:shd w:fill="auto" w:val="clear"/>
          </w:tcPr>
          <w:p w:rsidR="00000000" w:rsidDel="00000000" w:rsidP="00000000" w:rsidRDefault="00000000" w:rsidRPr="00000000" w14:paraId="0000008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9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91">
            <w:pPr>
              <w:widowControl w:val="0"/>
              <w:spacing w:before="120" w:line="240" w:lineRule="auto"/>
              <w:jc w:val="center"/>
              <w:rPr>
                <w:sz w:val="20"/>
                <w:szCs w:val="20"/>
              </w:rPr>
            </w:pPr>
            <w:r w:rsidDel="00000000" w:rsidR="00000000" w:rsidRPr="00000000">
              <w:rPr>
                <w:rtl w:val="0"/>
              </w:rPr>
            </w:r>
          </w:p>
        </w:tc>
      </w:tr>
      <w:tr>
        <w:trPr>
          <w:cantSplit w:val="0"/>
          <w:trHeight w:val="593" w:hRule="atLeast"/>
          <w:tblHeader w:val="0"/>
        </w:trPr>
        <w:tc>
          <w:tcPr>
            <w:tcBorders>
              <w:top w:color="000000" w:space="0" w:sz="4" w:val="single"/>
              <w:bottom w:color="000000" w:space="0" w:sz="0" w:val="nil"/>
            </w:tcBorders>
            <w:shd w:fill="auto" w:val="clear"/>
          </w:tcPr>
          <w:p w:rsidR="00000000" w:rsidDel="00000000" w:rsidP="00000000" w:rsidRDefault="00000000" w:rsidRPr="00000000" w14:paraId="00000092">
            <w:pPr>
              <w:widowControl w:val="0"/>
              <w:spacing w:before="120" w:line="240" w:lineRule="auto"/>
              <w:jc w:val="center"/>
              <w:rPr>
                <w:b w:val="1"/>
                <w:sz w:val="20"/>
                <w:szCs w:val="20"/>
              </w:rPr>
            </w:pPr>
            <w:r w:rsidDel="00000000" w:rsidR="00000000" w:rsidRPr="00000000">
              <w:rPr>
                <w:b w:val="1"/>
                <w:sz w:val="20"/>
                <w:szCs w:val="20"/>
                <w:rtl w:val="0"/>
              </w:rPr>
              <w:t xml:space="preserve">TỔNG CỘNG TÀI SẢN</w:t>
              <w:br w:type="textWrapping"/>
              <w:t xml:space="preserve">(200=110+120+130+140+150+160+170+180)</w:t>
            </w:r>
          </w:p>
        </w:tc>
        <w:tc>
          <w:tcPr>
            <w:tcBorders>
              <w:top w:color="000000" w:space="0" w:sz="4" w:val="single"/>
              <w:bottom w:color="000000" w:space="0" w:sz="0" w:val="nil"/>
            </w:tcBorders>
            <w:shd w:fill="auto" w:val="clear"/>
            <w:vAlign w:val="center"/>
          </w:tcPr>
          <w:p w:rsidR="00000000" w:rsidDel="00000000" w:rsidP="00000000" w:rsidRDefault="00000000" w:rsidRPr="00000000" w14:paraId="00000093">
            <w:pPr>
              <w:widowControl w:val="0"/>
              <w:spacing w:before="120" w:line="240" w:lineRule="auto"/>
              <w:jc w:val="center"/>
              <w:rPr>
                <w:b w:val="1"/>
                <w:sz w:val="20"/>
                <w:szCs w:val="20"/>
              </w:rPr>
            </w:pPr>
            <w:r w:rsidDel="00000000" w:rsidR="00000000" w:rsidRPr="00000000">
              <w:rPr>
                <w:b w:val="1"/>
                <w:sz w:val="20"/>
                <w:szCs w:val="20"/>
                <w:rtl w:val="0"/>
              </w:rPr>
              <w:t xml:space="preserve">200</w:t>
            </w:r>
          </w:p>
        </w:tc>
        <w:tc>
          <w:tcPr>
            <w:tcBorders>
              <w:top w:color="000000" w:space="0" w:sz="4" w:val="single"/>
              <w:bottom w:color="000000" w:space="0" w:sz="0" w:val="nil"/>
            </w:tcBorders>
            <w:shd w:fill="auto" w:val="clear"/>
          </w:tcPr>
          <w:p w:rsidR="00000000" w:rsidDel="00000000" w:rsidP="00000000" w:rsidRDefault="00000000" w:rsidRPr="00000000" w14:paraId="00000094">
            <w:pPr>
              <w:widowControl w:val="0"/>
              <w:spacing w:before="120" w:line="240" w:lineRule="auto"/>
              <w:jc w:val="center"/>
              <w:rPr>
                <w:sz w:val="20"/>
                <w:szCs w:val="20"/>
              </w:rPr>
            </w:pPr>
            <w:r w:rsidDel="00000000" w:rsidR="00000000" w:rsidRPr="00000000">
              <w:rPr>
                <w:rtl w:val="0"/>
              </w:rPr>
            </w:r>
          </w:p>
        </w:tc>
        <w:tc>
          <w:tcPr>
            <w:tcBorders>
              <w:top w:color="000000" w:space="0" w:sz="4" w:val="single"/>
              <w:bottom w:color="000000" w:space="0" w:sz="0" w:val="nil"/>
            </w:tcBorders>
            <w:shd w:fill="auto" w:val="clear"/>
          </w:tcPr>
          <w:p w:rsidR="00000000" w:rsidDel="00000000" w:rsidP="00000000" w:rsidRDefault="00000000" w:rsidRPr="00000000" w14:paraId="00000095">
            <w:pPr>
              <w:widowControl w:val="0"/>
              <w:spacing w:before="120" w:line="240" w:lineRule="auto"/>
              <w:jc w:val="center"/>
              <w:rPr>
                <w:sz w:val="20"/>
                <w:szCs w:val="20"/>
              </w:rPr>
            </w:pPr>
            <w:r w:rsidDel="00000000" w:rsidR="00000000" w:rsidRPr="00000000">
              <w:rPr>
                <w:rtl w:val="0"/>
              </w:rPr>
            </w:r>
          </w:p>
        </w:tc>
        <w:tc>
          <w:tcPr>
            <w:tcBorders>
              <w:top w:color="000000" w:space="0" w:sz="4" w:val="single"/>
              <w:bottom w:color="000000" w:space="0" w:sz="0" w:val="nil"/>
            </w:tcBorders>
            <w:shd w:fill="auto" w:val="clear"/>
          </w:tcPr>
          <w:p w:rsidR="00000000" w:rsidDel="00000000" w:rsidP="00000000" w:rsidRDefault="00000000" w:rsidRPr="00000000" w14:paraId="00000096">
            <w:pPr>
              <w:widowControl w:val="0"/>
              <w:spacing w:before="120" w:line="240" w:lineRule="auto"/>
              <w:jc w:val="center"/>
              <w:rPr>
                <w:sz w:val="20"/>
                <w:szCs w:val="20"/>
              </w:rPr>
            </w:pPr>
            <w:r w:rsidDel="00000000" w:rsidR="00000000" w:rsidRPr="00000000">
              <w:rPr>
                <w:rtl w:val="0"/>
              </w:rPr>
            </w:r>
          </w:p>
        </w:tc>
      </w:tr>
      <w:tr>
        <w:trPr>
          <w:cantSplit w:val="0"/>
          <w:trHeight w:val="349" w:hRule="atLeast"/>
          <w:tblHeader w:val="0"/>
        </w:trPr>
        <w:tc>
          <w:tcPr>
            <w:tcBorders>
              <w:top w:color="000000" w:space="0" w:sz="0" w:val="nil"/>
              <w:bottom w:color="000000" w:space="0" w:sz="0" w:val="nil"/>
            </w:tcBorders>
            <w:shd w:fill="auto" w:val="clear"/>
          </w:tcPr>
          <w:p w:rsidR="00000000" w:rsidDel="00000000" w:rsidP="00000000" w:rsidRDefault="00000000" w:rsidRPr="00000000" w14:paraId="00000097">
            <w:pPr>
              <w:widowControl w:val="0"/>
              <w:spacing w:before="120" w:line="240" w:lineRule="auto"/>
              <w:jc w:val="center"/>
              <w:rPr>
                <w:b w:val="1"/>
                <w:sz w:val="20"/>
                <w:szCs w:val="20"/>
              </w:rPr>
            </w:pPr>
            <w:r w:rsidDel="00000000" w:rsidR="00000000" w:rsidRPr="00000000">
              <w:rPr>
                <w:b w:val="1"/>
                <w:sz w:val="20"/>
                <w:szCs w:val="20"/>
                <w:rtl w:val="0"/>
              </w:rPr>
              <w:t xml:space="preserve">NGUỒN VỐN</w:t>
            </w:r>
          </w:p>
        </w:tc>
        <w:tc>
          <w:tcPr>
            <w:tcBorders>
              <w:top w:color="000000" w:space="0" w:sz="0" w:val="nil"/>
              <w:bottom w:color="000000" w:space="0" w:sz="0" w:val="nil"/>
            </w:tcBorders>
            <w:shd w:fill="auto" w:val="clear"/>
          </w:tcPr>
          <w:p w:rsidR="00000000" w:rsidDel="00000000" w:rsidP="00000000" w:rsidRDefault="00000000" w:rsidRPr="00000000" w14:paraId="00000098">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9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9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9B">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9C">
            <w:pPr>
              <w:widowControl w:val="0"/>
              <w:spacing w:before="120" w:line="240" w:lineRule="auto"/>
              <w:rPr>
                <w:b w:val="1"/>
                <w:sz w:val="20"/>
                <w:szCs w:val="20"/>
              </w:rPr>
            </w:pPr>
            <w:r w:rsidDel="00000000" w:rsidR="00000000" w:rsidRPr="00000000">
              <w:rPr>
                <w:b w:val="1"/>
                <w:sz w:val="20"/>
                <w:szCs w:val="20"/>
                <w:rtl w:val="0"/>
              </w:rPr>
              <w:t xml:space="preserve">I. Nợ phải trả</w:t>
            </w:r>
          </w:p>
          <w:p w:rsidR="00000000" w:rsidDel="00000000" w:rsidP="00000000" w:rsidRDefault="00000000" w:rsidRPr="00000000" w14:paraId="0000009D">
            <w:pPr>
              <w:widowControl w:val="0"/>
              <w:spacing w:before="120" w:line="240" w:lineRule="auto"/>
              <w:rPr>
                <w:sz w:val="20"/>
                <w:szCs w:val="20"/>
              </w:rPr>
            </w:pPr>
            <w:r w:rsidDel="00000000" w:rsidR="00000000" w:rsidRPr="00000000">
              <w:rPr>
                <w:sz w:val="20"/>
                <w:szCs w:val="20"/>
                <w:rtl w:val="0"/>
              </w:rPr>
              <w:t xml:space="preserve">1. Phải trả người bán</w:t>
            </w:r>
          </w:p>
          <w:p w:rsidR="00000000" w:rsidDel="00000000" w:rsidP="00000000" w:rsidRDefault="00000000" w:rsidRPr="00000000" w14:paraId="0000009E">
            <w:pPr>
              <w:widowControl w:val="0"/>
              <w:spacing w:before="120" w:line="240" w:lineRule="auto"/>
              <w:rPr>
                <w:sz w:val="20"/>
                <w:szCs w:val="20"/>
              </w:rPr>
            </w:pPr>
            <w:r w:rsidDel="00000000" w:rsidR="00000000" w:rsidRPr="00000000">
              <w:rPr>
                <w:sz w:val="20"/>
                <w:szCs w:val="20"/>
                <w:rtl w:val="0"/>
              </w:rPr>
              <w:t xml:space="preserve">2. Người mua trả tiền trước</w:t>
            </w:r>
          </w:p>
          <w:p w:rsidR="00000000" w:rsidDel="00000000" w:rsidP="00000000" w:rsidRDefault="00000000" w:rsidRPr="00000000" w14:paraId="0000009F">
            <w:pPr>
              <w:widowControl w:val="0"/>
              <w:spacing w:before="120" w:line="240" w:lineRule="auto"/>
              <w:rPr>
                <w:sz w:val="20"/>
                <w:szCs w:val="20"/>
              </w:rPr>
            </w:pPr>
            <w:r w:rsidDel="00000000" w:rsidR="00000000" w:rsidRPr="00000000">
              <w:rPr>
                <w:sz w:val="20"/>
                <w:szCs w:val="20"/>
                <w:rtl w:val="0"/>
              </w:rPr>
              <w:t xml:space="preserve">3. Thuế và các khoản phải nộp Nhà nước</w:t>
            </w:r>
          </w:p>
          <w:p w:rsidR="00000000" w:rsidDel="00000000" w:rsidP="00000000" w:rsidRDefault="00000000" w:rsidRPr="00000000" w14:paraId="000000A0">
            <w:pPr>
              <w:widowControl w:val="0"/>
              <w:spacing w:before="120" w:line="240" w:lineRule="auto"/>
              <w:rPr>
                <w:sz w:val="20"/>
                <w:szCs w:val="20"/>
              </w:rPr>
            </w:pPr>
            <w:r w:rsidDel="00000000" w:rsidR="00000000" w:rsidRPr="00000000">
              <w:rPr>
                <w:sz w:val="20"/>
                <w:szCs w:val="20"/>
                <w:rtl w:val="0"/>
              </w:rPr>
              <w:t xml:space="preserve">4. Phải trả người lao động</w:t>
            </w:r>
          </w:p>
          <w:p w:rsidR="00000000" w:rsidDel="00000000" w:rsidP="00000000" w:rsidRDefault="00000000" w:rsidRPr="00000000" w14:paraId="000000A1">
            <w:pPr>
              <w:widowControl w:val="0"/>
              <w:spacing w:before="120" w:line="240" w:lineRule="auto"/>
              <w:rPr>
                <w:sz w:val="20"/>
                <w:szCs w:val="20"/>
              </w:rPr>
            </w:pPr>
            <w:r w:rsidDel="00000000" w:rsidR="00000000" w:rsidRPr="00000000">
              <w:rPr>
                <w:sz w:val="20"/>
                <w:szCs w:val="20"/>
                <w:rtl w:val="0"/>
              </w:rPr>
              <w:t xml:space="preserve">5. Phải trả khác</w:t>
            </w:r>
          </w:p>
          <w:p w:rsidR="00000000" w:rsidDel="00000000" w:rsidP="00000000" w:rsidRDefault="00000000" w:rsidRPr="00000000" w14:paraId="000000A2">
            <w:pPr>
              <w:widowControl w:val="0"/>
              <w:spacing w:before="120" w:line="240" w:lineRule="auto"/>
              <w:rPr>
                <w:sz w:val="20"/>
                <w:szCs w:val="20"/>
              </w:rPr>
            </w:pPr>
            <w:r w:rsidDel="00000000" w:rsidR="00000000" w:rsidRPr="00000000">
              <w:rPr>
                <w:sz w:val="20"/>
                <w:szCs w:val="20"/>
                <w:rtl w:val="0"/>
              </w:rPr>
              <w:t xml:space="preserve">6. Vay và nợ thuê tài chính</w:t>
            </w:r>
          </w:p>
          <w:p w:rsidR="00000000" w:rsidDel="00000000" w:rsidP="00000000" w:rsidRDefault="00000000" w:rsidRPr="00000000" w14:paraId="000000A3">
            <w:pPr>
              <w:widowControl w:val="0"/>
              <w:spacing w:before="120" w:line="240" w:lineRule="auto"/>
              <w:rPr>
                <w:sz w:val="20"/>
                <w:szCs w:val="20"/>
              </w:rPr>
            </w:pPr>
            <w:r w:rsidDel="00000000" w:rsidR="00000000" w:rsidRPr="00000000">
              <w:rPr>
                <w:sz w:val="20"/>
                <w:szCs w:val="20"/>
                <w:rtl w:val="0"/>
              </w:rPr>
              <w:t xml:space="preserve">7. Phải trả nội bộ về vốn kinh doanh</w:t>
            </w:r>
          </w:p>
          <w:p w:rsidR="00000000" w:rsidDel="00000000" w:rsidP="00000000" w:rsidRDefault="00000000" w:rsidRPr="00000000" w14:paraId="000000A4">
            <w:pPr>
              <w:widowControl w:val="0"/>
              <w:spacing w:before="120" w:line="240" w:lineRule="auto"/>
              <w:rPr>
                <w:sz w:val="20"/>
                <w:szCs w:val="20"/>
              </w:rPr>
            </w:pPr>
            <w:r w:rsidDel="00000000" w:rsidR="00000000" w:rsidRPr="00000000">
              <w:rPr>
                <w:sz w:val="20"/>
                <w:szCs w:val="20"/>
                <w:rtl w:val="0"/>
              </w:rPr>
              <w:t xml:space="preserve">8. Dự phòng phải trả</w:t>
            </w:r>
          </w:p>
          <w:p w:rsidR="00000000" w:rsidDel="00000000" w:rsidP="00000000" w:rsidRDefault="00000000" w:rsidRPr="00000000" w14:paraId="000000A5">
            <w:pPr>
              <w:widowControl w:val="0"/>
              <w:spacing w:before="120" w:line="240" w:lineRule="auto"/>
              <w:rPr>
                <w:sz w:val="20"/>
                <w:szCs w:val="20"/>
              </w:rPr>
            </w:pPr>
            <w:r w:rsidDel="00000000" w:rsidR="00000000" w:rsidRPr="00000000">
              <w:rPr>
                <w:sz w:val="20"/>
                <w:szCs w:val="20"/>
                <w:rtl w:val="0"/>
              </w:rPr>
              <w:t xml:space="preserve">9. Quỹ khen thưởng, phúc lợi</w:t>
            </w:r>
          </w:p>
          <w:p w:rsidR="00000000" w:rsidDel="00000000" w:rsidP="00000000" w:rsidRDefault="00000000" w:rsidRPr="00000000" w14:paraId="000000A6">
            <w:pPr>
              <w:widowControl w:val="0"/>
              <w:spacing w:before="120" w:line="240" w:lineRule="auto"/>
              <w:rPr>
                <w:sz w:val="20"/>
                <w:szCs w:val="20"/>
              </w:rPr>
            </w:pPr>
            <w:r w:rsidDel="00000000" w:rsidR="00000000" w:rsidRPr="00000000">
              <w:rPr>
                <w:sz w:val="20"/>
                <w:szCs w:val="20"/>
                <w:rtl w:val="0"/>
              </w:rPr>
              <w:t xml:space="preserve">10. Quỹ phát triển khoa học và công nghệ</w:t>
            </w:r>
          </w:p>
          <w:p w:rsidR="00000000" w:rsidDel="00000000" w:rsidP="00000000" w:rsidRDefault="00000000" w:rsidRPr="00000000" w14:paraId="000000A7">
            <w:pPr>
              <w:widowControl w:val="0"/>
              <w:spacing w:before="120" w:line="240" w:lineRule="auto"/>
              <w:rPr>
                <w:b w:val="1"/>
                <w:sz w:val="20"/>
                <w:szCs w:val="20"/>
              </w:rPr>
            </w:pPr>
            <w:r w:rsidDel="00000000" w:rsidR="00000000" w:rsidRPr="00000000">
              <w:rPr>
                <w:b w:val="1"/>
                <w:sz w:val="20"/>
                <w:szCs w:val="20"/>
                <w:rtl w:val="0"/>
              </w:rPr>
              <w:t xml:space="preserve">II. Vốn chủ sở hữu</w:t>
            </w:r>
          </w:p>
          <w:p w:rsidR="00000000" w:rsidDel="00000000" w:rsidP="00000000" w:rsidRDefault="00000000" w:rsidRPr="00000000" w14:paraId="000000A8">
            <w:pPr>
              <w:widowControl w:val="0"/>
              <w:spacing w:before="120" w:line="240" w:lineRule="auto"/>
              <w:rPr>
                <w:sz w:val="20"/>
                <w:szCs w:val="20"/>
              </w:rPr>
            </w:pPr>
            <w:r w:rsidDel="00000000" w:rsidR="00000000" w:rsidRPr="00000000">
              <w:rPr>
                <w:sz w:val="20"/>
                <w:szCs w:val="20"/>
                <w:rtl w:val="0"/>
              </w:rPr>
              <w:t xml:space="preserve">1. Vốn góp của chủ sở hữu</w:t>
            </w:r>
          </w:p>
          <w:p w:rsidR="00000000" w:rsidDel="00000000" w:rsidP="00000000" w:rsidRDefault="00000000" w:rsidRPr="00000000" w14:paraId="000000A9">
            <w:pPr>
              <w:widowControl w:val="0"/>
              <w:spacing w:before="120" w:line="240" w:lineRule="auto"/>
              <w:rPr>
                <w:sz w:val="20"/>
                <w:szCs w:val="20"/>
              </w:rPr>
            </w:pPr>
            <w:r w:rsidDel="00000000" w:rsidR="00000000" w:rsidRPr="00000000">
              <w:rPr>
                <w:sz w:val="20"/>
                <w:szCs w:val="20"/>
                <w:rtl w:val="0"/>
              </w:rPr>
              <w:t xml:space="preserve">2. Thặng dư vốn cổ phần</w:t>
            </w:r>
          </w:p>
          <w:p w:rsidR="00000000" w:rsidDel="00000000" w:rsidP="00000000" w:rsidRDefault="00000000" w:rsidRPr="00000000" w14:paraId="000000AA">
            <w:pPr>
              <w:widowControl w:val="0"/>
              <w:spacing w:before="120" w:line="240" w:lineRule="auto"/>
              <w:rPr>
                <w:sz w:val="20"/>
                <w:szCs w:val="20"/>
              </w:rPr>
            </w:pPr>
            <w:r w:rsidDel="00000000" w:rsidR="00000000" w:rsidRPr="00000000">
              <w:rPr>
                <w:sz w:val="20"/>
                <w:szCs w:val="20"/>
                <w:rtl w:val="0"/>
              </w:rPr>
              <w:t xml:space="preserve">3. Vốn khác của chủ sở hữu</w:t>
            </w:r>
          </w:p>
        </w:tc>
        <w:tc>
          <w:tcPr>
            <w:tcBorders>
              <w:top w:color="000000" w:space="0" w:sz="0" w:val="nil"/>
              <w:bottom w:color="000000" w:space="0" w:sz="0" w:val="nil"/>
            </w:tcBorders>
            <w:shd w:fill="auto" w:val="clear"/>
          </w:tcPr>
          <w:p w:rsidR="00000000" w:rsidDel="00000000" w:rsidP="00000000" w:rsidRDefault="00000000" w:rsidRPr="00000000" w14:paraId="000000AB">
            <w:pPr>
              <w:widowControl w:val="0"/>
              <w:spacing w:before="120" w:line="240" w:lineRule="auto"/>
              <w:jc w:val="center"/>
              <w:rPr>
                <w:b w:val="1"/>
                <w:sz w:val="20"/>
                <w:szCs w:val="20"/>
              </w:rPr>
            </w:pPr>
            <w:r w:rsidDel="00000000" w:rsidR="00000000" w:rsidRPr="00000000">
              <w:rPr>
                <w:b w:val="1"/>
                <w:sz w:val="20"/>
                <w:szCs w:val="20"/>
                <w:rtl w:val="0"/>
              </w:rPr>
              <w:t xml:space="preserve">300</w:t>
            </w:r>
          </w:p>
          <w:p w:rsidR="00000000" w:rsidDel="00000000" w:rsidP="00000000" w:rsidRDefault="00000000" w:rsidRPr="00000000" w14:paraId="000000AC">
            <w:pPr>
              <w:widowControl w:val="0"/>
              <w:spacing w:before="120" w:line="240" w:lineRule="auto"/>
              <w:jc w:val="center"/>
              <w:rPr>
                <w:sz w:val="20"/>
                <w:szCs w:val="20"/>
              </w:rPr>
            </w:pPr>
            <w:r w:rsidDel="00000000" w:rsidR="00000000" w:rsidRPr="00000000">
              <w:rPr>
                <w:sz w:val="20"/>
                <w:szCs w:val="20"/>
                <w:rtl w:val="0"/>
              </w:rPr>
              <w:t xml:space="preserve">311</w:t>
            </w:r>
          </w:p>
          <w:p w:rsidR="00000000" w:rsidDel="00000000" w:rsidP="00000000" w:rsidRDefault="00000000" w:rsidRPr="00000000" w14:paraId="000000AD">
            <w:pPr>
              <w:widowControl w:val="0"/>
              <w:spacing w:before="120" w:line="240" w:lineRule="auto"/>
              <w:jc w:val="center"/>
              <w:rPr>
                <w:sz w:val="20"/>
                <w:szCs w:val="20"/>
              </w:rPr>
            </w:pPr>
            <w:r w:rsidDel="00000000" w:rsidR="00000000" w:rsidRPr="00000000">
              <w:rPr>
                <w:sz w:val="20"/>
                <w:szCs w:val="20"/>
                <w:rtl w:val="0"/>
              </w:rPr>
              <w:t xml:space="preserve">312</w:t>
            </w:r>
          </w:p>
          <w:p w:rsidR="00000000" w:rsidDel="00000000" w:rsidP="00000000" w:rsidRDefault="00000000" w:rsidRPr="00000000" w14:paraId="000000AE">
            <w:pPr>
              <w:widowControl w:val="0"/>
              <w:spacing w:before="120" w:line="240" w:lineRule="auto"/>
              <w:jc w:val="center"/>
              <w:rPr>
                <w:sz w:val="20"/>
                <w:szCs w:val="20"/>
              </w:rPr>
            </w:pPr>
            <w:r w:rsidDel="00000000" w:rsidR="00000000" w:rsidRPr="00000000">
              <w:rPr>
                <w:sz w:val="20"/>
                <w:szCs w:val="20"/>
                <w:rtl w:val="0"/>
              </w:rPr>
              <w:t xml:space="preserve">313</w:t>
            </w:r>
          </w:p>
          <w:p w:rsidR="00000000" w:rsidDel="00000000" w:rsidP="00000000" w:rsidRDefault="00000000" w:rsidRPr="00000000" w14:paraId="000000AF">
            <w:pPr>
              <w:widowControl w:val="0"/>
              <w:spacing w:before="120" w:line="240" w:lineRule="auto"/>
              <w:jc w:val="center"/>
              <w:rPr>
                <w:sz w:val="20"/>
                <w:szCs w:val="20"/>
              </w:rPr>
            </w:pPr>
            <w:r w:rsidDel="00000000" w:rsidR="00000000" w:rsidRPr="00000000">
              <w:rPr>
                <w:sz w:val="20"/>
                <w:szCs w:val="20"/>
                <w:rtl w:val="0"/>
              </w:rPr>
              <w:t xml:space="preserve">314</w:t>
            </w:r>
          </w:p>
          <w:p w:rsidR="00000000" w:rsidDel="00000000" w:rsidP="00000000" w:rsidRDefault="00000000" w:rsidRPr="00000000" w14:paraId="000000B0">
            <w:pPr>
              <w:widowControl w:val="0"/>
              <w:spacing w:before="120" w:line="240" w:lineRule="auto"/>
              <w:jc w:val="center"/>
              <w:rPr>
                <w:sz w:val="20"/>
                <w:szCs w:val="20"/>
              </w:rPr>
            </w:pPr>
            <w:r w:rsidDel="00000000" w:rsidR="00000000" w:rsidRPr="00000000">
              <w:rPr>
                <w:sz w:val="20"/>
                <w:szCs w:val="20"/>
                <w:rtl w:val="0"/>
              </w:rPr>
              <w:t xml:space="preserve">315</w:t>
            </w:r>
          </w:p>
          <w:p w:rsidR="00000000" w:rsidDel="00000000" w:rsidP="00000000" w:rsidRDefault="00000000" w:rsidRPr="00000000" w14:paraId="000000B1">
            <w:pPr>
              <w:widowControl w:val="0"/>
              <w:spacing w:before="120" w:line="240" w:lineRule="auto"/>
              <w:jc w:val="center"/>
              <w:rPr>
                <w:sz w:val="20"/>
                <w:szCs w:val="20"/>
              </w:rPr>
            </w:pPr>
            <w:r w:rsidDel="00000000" w:rsidR="00000000" w:rsidRPr="00000000">
              <w:rPr>
                <w:sz w:val="20"/>
                <w:szCs w:val="20"/>
                <w:rtl w:val="0"/>
              </w:rPr>
              <w:t xml:space="preserve">316</w:t>
            </w:r>
          </w:p>
          <w:p w:rsidR="00000000" w:rsidDel="00000000" w:rsidP="00000000" w:rsidRDefault="00000000" w:rsidRPr="00000000" w14:paraId="000000B2">
            <w:pPr>
              <w:widowControl w:val="0"/>
              <w:spacing w:before="120" w:line="240" w:lineRule="auto"/>
              <w:jc w:val="center"/>
              <w:rPr>
                <w:sz w:val="20"/>
                <w:szCs w:val="20"/>
              </w:rPr>
            </w:pPr>
            <w:r w:rsidDel="00000000" w:rsidR="00000000" w:rsidRPr="00000000">
              <w:rPr>
                <w:sz w:val="20"/>
                <w:szCs w:val="20"/>
                <w:rtl w:val="0"/>
              </w:rPr>
              <w:t xml:space="preserve">317</w:t>
            </w:r>
          </w:p>
          <w:p w:rsidR="00000000" w:rsidDel="00000000" w:rsidP="00000000" w:rsidRDefault="00000000" w:rsidRPr="00000000" w14:paraId="000000B3">
            <w:pPr>
              <w:widowControl w:val="0"/>
              <w:spacing w:before="120" w:line="240" w:lineRule="auto"/>
              <w:jc w:val="center"/>
              <w:rPr>
                <w:sz w:val="20"/>
                <w:szCs w:val="20"/>
              </w:rPr>
            </w:pPr>
            <w:r w:rsidDel="00000000" w:rsidR="00000000" w:rsidRPr="00000000">
              <w:rPr>
                <w:sz w:val="20"/>
                <w:szCs w:val="20"/>
                <w:rtl w:val="0"/>
              </w:rPr>
              <w:t xml:space="preserve">318</w:t>
            </w:r>
          </w:p>
          <w:p w:rsidR="00000000" w:rsidDel="00000000" w:rsidP="00000000" w:rsidRDefault="00000000" w:rsidRPr="00000000" w14:paraId="000000B4">
            <w:pPr>
              <w:widowControl w:val="0"/>
              <w:spacing w:before="120" w:line="240" w:lineRule="auto"/>
              <w:jc w:val="center"/>
              <w:rPr>
                <w:sz w:val="20"/>
                <w:szCs w:val="20"/>
              </w:rPr>
            </w:pPr>
            <w:r w:rsidDel="00000000" w:rsidR="00000000" w:rsidRPr="00000000">
              <w:rPr>
                <w:sz w:val="20"/>
                <w:szCs w:val="20"/>
                <w:rtl w:val="0"/>
              </w:rPr>
              <w:t xml:space="preserve">319</w:t>
            </w:r>
          </w:p>
          <w:p w:rsidR="00000000" w:rsidDel="00000000" w:rsidP="00000000" w:rsidRDefault="00000000" w:rsidRPr="00000000" w14:paraId="000000B5">
            <w:pPr>
              <w:widowControl w:val="0"/>
              <w:spacing w:before="120" w:line="240" w:lineRule="auto"/>
              <w:jc w:val="center"/>
              <w:rPr>
                <w:sz w:val="20"/>
                <w:szCs w:val="20"/>
              </w:rPr>
            </w:pPr>
            <w:r w:rsidDel="00000000" w:rsidR="00000000" w:rsidRPr="00000000">
              <w:rPr>
                <w:sz w:val="20"/>
                <w:szCs w:val="20"/>
                <w:rtl w:val="0"/>
              </w:rPr>
              <w:t xml:space="preserve">320</w:t>
            </w:r>
          </w:p>
          <w:p w:rsidR="00000000" w:rsidDel="00000000" w:rsidP="00000000" w:rsidRDefault="00000000" w:rsidRPr="00000000" w14:paraId="000000B6">
            <w:pPr>
              <w:widowControl w:val="0"/>
              <w:spacing w:before="120" w:line="240" w:lineRule="auto"/>
              <w:jc w:val="center"/>
              <w:rPr>
                <w:b w:val="1"/>
                <w:sz w:val="20"/>
                <w:szCs w:val="20"/>
              </w:rPr>
            </w:pPr>
            <w:r w:rsidDel="00000000" w:rsidR="00000000" w:rsidRPr="00000000">
              <w:rPr>
                <w:b w:val="1"/>
                <w:sz w:val="20"/>
                <w:szCs w:val="20"/>
                <w:rtl w:val="0"/>
              </w:rPr>
              <w:t xml:space="preserve">400</w:t>
            </w:r>
          </w:p>
          <w:p w:rsidR="00000000" w:rsidDel="00000000" w:rsidP="00000000" w:rsidRDefault="00000000" w:rsidRPr="00000000" w14:paraId="000000B7">
            <w:pPr>
              <w:widowControl w:val="0"/>
              <w:spacing w:before="120" w:line="240" w:lineRule="auto"/>
              <w:jc w:val="center"/>
              <w:rPr>
                <w:sz w:val="20"/>
                <w:szCs w:val="20"/>
              </w:rPr>
            </w:pPr>
            <w:r w:rsidDel="00000000" w:rsidR="00000000" w:rsidRPr="00000000">
              <w:rPr>
                <w:sz w:val="20"/>
                <w:szCs w:val="20"/>
                <w:rtl w:val="0"/>
              </w:rPr>
              <w:t xml:space="preserve">411</w:t>
            </w:r>
          </w:p>
          <w:p w:rsidR="00000000" w:rsidDel="00000000" w:rsidP="00000000" w:rsidRDefault="00000000" w:rsidRPr="00000000" w14:paraId="000000B8">
            <w:pPr>
              <w:widowControl w:val="0"/>
              <w:spacing w:before="120" w:line="240" w:lineRule="auto"/>
              <w:jc w:val="center"/>
              <w:rPr>
                <w:sz w:val="20"/>
                <w:szCs w:val="20"/>
              </w:rPr>
            </w:pPr>
            <w:r w:rsidDel="00000000" w:rsidR="00000000" w:rsidRPr="00000000">
              <w:rPr>
                <w:sz w:val="20"/>
                <w:szCs w:val="20"/>
                <w:rtl w:val="0"/>
              </w:rPr>
              <w:t xml:space="preserve">412</w:t>
            </w:r>
          </w:p>
          <w:p w:rsidR="00000000" w:rsidDel="00000000" w:rsidP="00000000" w:rsidRDefault="00000000" w:rsidRPr="00000000" w14:paraId="000000B9">
            <w:pPr>
              <w:widowControl w:val="0"/>
              <w:spacing w:before="120" w:line="240" w:lineRule="auto"/>
              <w:jc w:val="center"/>
              <w:rPr>
                <w:sz w:val="20"/>
                <w:szCs w:val="20"/>
              </w:rPr>
            </w:pPr>
            <w:r w:rsidDel="00000000" w:rsidR="00000000" w:rsidRPr="00000000">
              <w:rPr>
                <w:sz w:val="20"/>
                <w:szCs w:val="20"/>
                <w:rtl w:val="0"/>
              </w:rPr>
              <w:t xml:space="preserve">413</w:t>
            </w:r>
          </w:p>
        </w:tc>
        <w:tc>
          <w:tcPr>
            <w:tcBorders>
              <w:top w:color="000000" w:space="0" w:sz="0" w:val="nil"/>
              <w:bottom w:color="000000" w:space="0" w:sz="0" w:val="nil"/>
            </w:tcBorders>
            <w:shd w:fill="auto" w:val="clear"/>
          </w:tcPr>
          <w:p w:rsidR="00000000" w:rsidDel="00000000" w:rsidP="00000000" w:rsidRDefault="00000000" w:rsidRPr="00000000" w14:paraId="000000B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B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BC">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4" w:val="single"/>
            </w:tcBorders>
            <w:shd w:fill="auto" w:val="clear"/>
          </w:tcPr>
          <w:p w:rsidR="00000000" w:rsidDel="00000000" w:rsidP="00000000" w:rsidRDefault="00000000" w:rsidRPr="00000000" w14:paraId="000000BD">
            <w:pPr>
              <w:widowControl w:val="0"/>
              <w:spacing w:before="120" w:line="240" w:lineRule="auto"/>
              <w:rPr>
                <w:sz w:val="20"/>
                <w:szCs w:val="20"/>
              </w:rPr>
            </w:pPr>
            <w:r w:rsidDel="00000000" w:rsidR="00000000" w:rsidRPr="00000000">
              <w:rPr>
                <w:sz w:val="20"/>
                <w:szCs w:val="20"/>
                <w:rtl w:val="0"/>
              </w:rPr>
              <w:t xml:space="preserve">4. Cổ phiếu quỹ (*)</w:t>
            </w:r>
          </w:p>
          <w:p w:rsidR="00000000" w:rsidDel="00000000" w:rsidP="00000000" w:rsidRDefault="00000000" w:rsidRPr="00000000" w14:paraId="000000BE">
            <w:pPr>
              <w:widowControl w:val="0"/>
              <w:spacing w:before="120" w:line="240" w:lineRule="auto"/>
              <w:rPr>
                <w:sz w:val="20"/>
                <w:szCs w:val="20"/>
              </w:rPr>
            </w:pPr>
            <w:r w:rsidDel="00000000" w:rsidR="00000000" w:rsidRPr="00000000">
              <w:rPr>
                <w:sz w:val="20"/>
                <w:szCs w:val="20"/>
                <w:rtl w:val="0"/>
              </w:rPr>
              <w:t xml:space="preserve">5. Chênh lệch tỷ giá hối đoái</w:t>
            </w:r>
          </w:p>
          <w:p w:rsidR="00000000" w:rsidDel="00000000" w:rsidP="00000000" w:rsidRDefault="00000000" w:rsidRPr="00000000" w14:paraId="000000BF">
            <w:pPr>
              <w:widowControl w:val="0"/>
              <w:spacing w:before="120" w:line="240" w:lineRule="auto"/>
              <w:rPr>
                <w:sz w:val="20"/>
                <w:szCs w:val="20"/>
              </w:rPr>
            </w:pPr>
            <w:r w:rsidDel="00000000" w:rsidR="00000000" w:rsidRPr="00000000">
              <w:rPr>
                <w:sz w:val="20"/>
                <w:szCs w:val="20"/>
                <w:rtl w:val="0"/>
              </w:rPr>
              <w:t xml:space="preserve">6. Các quỹ thuộc vốn chủ sở hữu</w:t>
            </w:r>
          </w:p>
          <w:p w:rsidR="00000000" w:rsidDel="00000000" w:rsidP="00000000" w:rsidRDefault="00000000" w:rsidRPr="00000000" w14:paraId="000000C0">
            <w:pPr>
              <w:widowControl w:val="0"/>
              <w:spacing w:before="120" w:line="240" w:lineRule="auto"/>
              <w:rPr>
                <w:sz w:val="20"/>
                <w:szCs w:val="20"/>
              </w:rPr>
            </w:pPr>
            <w:r w:rsidDel="00000000" w:rsidR="00000000" w:rsidRPr="00000000">
              <w:rPr>
                <w:sz w:val="20"/>
                <w:szCs w:val="20"/>
                <w:rtl w:val="0"/>
              </w:rPr>
              <w:t xml:space="preserve">7. Lợi nhuận sau thuế chưa phân phối</w:t>
            </w:r>
          </w:p>
        </w:tc>
        <w:tc>
          <w:tcPr>
            <w:tcBorders>
              <w:top w:color="000000" w:space="0" w:sz="0" w:val="nil"/>
              <w:bottom w:color="000000" w:space="0" w:sz="4" w:val="single"/>
            </w:tcBorders>
            <w:shd w:fill="auto" w:val="clear"/>
          </w:tcPr>
          <w:p w:rsidR="00000000" w:rsidDel="00000000" w:rsidP="00000000" w:rsidRDefault="00000000" w:rsidRPr="00000000" w14:paraId="000000C1">
            <w:pPr>
              <w:widowControl w:val="0"/>
              <w:spacing w:before="120" w:line="240" w:lineRule="auto"/>
              <w:jc w:val="center"/>
              <w:rPr>
                <w:sz w:val="20"/>
                <w:szCs w:val="20"/>
              </w:rPr>
            </w:pPr>
            <w:r w:rsidDel="00000000" w:rsidR="00000000" w:rsidRPr="00000000">
              <w:rPr>
                <w:sz w:val="20"/>
                <w:szCs w:val="20"/>
                <w:rtl w:val="0"/>
              </w:rPr>
              <w:t xml:space="preserve">414</w:t>
            </w:r>
          </w:p>
          <w:p w:rsidR="00000000" w:rsidDel="00000000" w:rsidP="00000000" w:rsidRDefault="00000000" w:rsidRPr="00000000" w14:paraId="000000C2">
            <w:pPr>
              <w:widowControl w:val="0"/>
              <w:spacing w:before="120" w:line="240" w:lineRule="auto"/>
              <w:jc w:val="center"/>
              <w:rPr>
                <w:sz w:val="20"/>
                <w:szCs w:val="20"/>
              </w:rPr>
            </w:pPr>
            <w:r w:rsidDel="00000000" w:rsidR="00000000" w:rsidRPr="00000000">
              <w:rPr>
                <w:sz w:val="20"/>
                <w:szCs w:val="20"/>
                <w:rtl w:val="0"/>
              </w:rPr>
              <w:t xml:space="preserve">415</w:t>
            </w:r>
          </w:p>
          <w:p w:rsidR="00000000" w:rsidDel="00000000" w:rsidP="00000000" w:rsidRDefault="00000000" w:rsidRPr="00000000" w14:paraId="000000C3">
            <w:pPr>
              <w:widowControl w:val="0"/>
              <w:spacing w:before="120" w:line="240" w:lineRule="auto"/>
              <w:jc w:val="center"/>
              <w:rPr>
                <w:sz w:val="20"/>
                <w:szCs w:val="20"/>
              </w:rPr>
            </w:pPr>
            <w:r w:rsidDel="00000000" w:rsidR="00000000" w:rsidRPr="00000000">
              <w:rPr>
                <w:sz w:val="20"/>
                <w:szCs w:val="20"/>
                <w:rtl w:val="0"/>
              </w:rPr>
              <w:t xml:space="preserve">416</w:t>
            </w:r>
          </w:p>
          <w:p w:rsidR="00000000" w:rsidDel="00000000" w:rsidP="00000000" w:rsidRDefault="00000000" w:rsidRPr="00000000" w14:paraId="000000C4">
            <w:pPr>
              <w:widowControl w:val="0"/>
              <w:spacing w:before="120" w:line="240" w:lineRule="auto"/>
              <w:jc w:val="center"/>
              <w:rPr>
                <w:sz w:val="20"/>
                <w:szCs w:val="20"/>
              </w:rPr>
            </w:pPr>
            <w:r w:rsidDel="00000000" w:rsidR="00000000" w:rsidRPr="00000000">
              <w:rPr>
                <w:sz w:val="20"/>
                <w:szCs w:val="20"/>
                <w:rtl w:val="0"/>
              </w:rPr>
              <w:t xml:space="preserve">417</w:t>
            </w:r>
          </w:p>
        </w:tc>
        <w:tc>
          <w:tcPr>
            <w:tcBorders>
              <w:top w:color="000000" w:space="0" w:sz="0" w:val="nil"/>
              <w:bottom w:color="000000" w:space="0" w:sz="4" w:val="single"/>
            </w:tcBorders>
            <w:shd w:fill="auto" w:val="clear"/>
          </w:tcPr>
          <w:p w:rsidR="00000000" w:rsidDel="00000000" w:rsidP="00000000" w:rsidRDefault="00000000" w:rsidRPr="00000000" w14:paraId="000000C5">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C6">
            <w:pPr>
              <w:widowControl w:val="0"/>
              <w:spacing w:before="120" w:line="240" w:lineRule="auto"/>
              <w:jc w:val="center"/>
              <w:rPr>
                <w:sz w:val="20"/>
                <w:szCs w:val="20"/>
              </w:rPr>
            </w:pPr>
            <w:r w:rsidDel="00000000" w:rsidR="00000000" w:rsidRPr="00000000">
              <w:rPr>
                <w:sz w:val="20"/>
                <w:szCs w:val="20"/>
                <w:rtl w:val="0"/>
              </w:rPr>
              <w:t xml:space="preserve">(...)</w:t>
            </w:r>
          </w:p>
        </w:tc>
        <w:tc>
          <w:tcPr>
            <w:tcBorders>
              <w:top w:color="000000" w:space="0" w:sz="0" w:val="nil"/>
              <w:bottom w:color="000000" w:space="0" w:sz="4" w:val="single"/>
            </w:tcBorders>
            <w:shd w:fill="auto" w:val="clear"/>
          </w:tcPr>
          <w:p w:rsidR="00000000" w:rsidDel="00000000" w:rsidP="00000000" w:rsidRDefault="00000000" w:rsidRPr="00000000" w14:paraId="000000C7">
            <w:pPr>
              <w:widowControl w:val="0"/>
              <w:spacing w:before="120" w:line="240" w:lineRule="auto"/>
              <w:jc w:val="center"/>
              <w:rPr>
                <w:sz w:val="20"/>
                <w:szCs w:val="20"/>
              </w:rPr>
            </w:pPr>
            <w:r w:rsidDel="00000000" w:rsidR="00000000" w:rsidRPr="00000000">
              <w:rPr>
                <w:sz w:val="20"/>
                <w:szCs w:val="20"/>
                <w:rtl w:val="0"/>
              </w:rPr>
              <w:t xml:space="preserve">(...)</w:t>
            </w:r>
          </w:p>
        </w:tc>
      </w:tr>
      <w:tr>
        <w:trPr>
          <w:cantSplit w:val="0"/>
          <w:trHeight w:val="358" w:hRule="atLeast"/>
          <w:tblHeader w:val="0"/>
        </w:trPr>
        <w:tc>
          <w:tcPr>
            <w:tcBorders>
              <w:top w:color="000000" w:space="0" w:sz="4" w:val="single"/>
            </w:tcBorders>
            <w:shd w:fill="auto" w:val="clear"/>
          </w:tcPr>
          <w:p w:rsidR="00000000" w:rsidDel="00000000" w:rsidP="00000000" w:rsidRDefault="00000000" w:rsidRPr="00000000" w14:paraId="000000C8">
            <w:pPr>
              <w:widowControl w:val="0"/>
              <w:spacing w:before="120" w:line="240" w:lineRule="auto"/>
              <w:jc w:val="center"/>
              <w:rPr>
                <w:b w:val="1"/>
                <w:sz w:val="20"/>
                <w:szCs w:val="20"/>
              </w:rPr>
            </w:pPr>
            <w:r w:rsidDel="00000000" w:rsidR="00000000" w:rsidRPr="00000000">
              <w:rPr>
                <w:b w:val="1"/>
                <w:sz w:val="20"/>
                <w:szCs w:val="20"/>
                <w:rtl w:val="0"/>
              </w:rPr>
              <w:t xml:space="preserve">TỔNG CỘNG NGUỒN VỐN </w:t>
              <w:br w:type="textWrapping"/>
              <w:t xml:space="preserve">(500=300+400)</w:t>
            </w:r>
          </w:p>
        </w:tc>
        <w:tc>
          <w:tcPr>
            <w:tcBorders>
              <w:top w:color="000000" w:space="0" w:sz="4" w:val="single"/>
            </w:tcBorders>
            <w:shd w:fill="auto" w:val="clear"/>
            <w:vAlign w:val="center"/>
          </w:tcPr>
          <w:p w:rsidR="00000000" w:rsidDel="00000000" w:rsidP="00000000" w:rsidRDefault="00000000" w:rsidRPr="00000000" w14:paraId="000000C9">
            <w:pPr>
              <w:widowControl w:val="0"/>
              <w:spacing w:before="120" w:line="240" w:lineRule="auto"/>
              <w:jc w:val="center"/>
              <w:rPr>
                <w:b w:val="1"/>
                <w:sz w:val="20"/>
                <w:szCs w:val="20"/>
              </w:rPr>
            </w:pPr>
            <w:r w:rsidDel="00000000" w:rsidR="00000000" w:rsidRPr="00000000">
              <w:rPr>
                <w:b w:val="1"/>
                <w:sz w:val="20"/>
                <w:szCs w:val="20"/>
                <w:rtl w:val="0"/>
              </w:rPr>
              <w:t xml:space="preserve">500</w:t>
            </w:r>
          </w:p>
        </w:tc>
        <w:tc>
          <w:tcPr>
            <w:tcBorders>
              <w:top w:color="000000" w:space="0" w:sz="4" w:val="single"/>
            </w:tcBorders>
            <w:shd w:fill="auto" w:val="clear"/>
          </w:tcPr>
          <w:p w:rsidR="00000000" w:rsidDel="00000000" w:rsidP="00000000" w:rsidRDefault="00000000" w:rsidRPr="00000000" w14:paraId="000000CA">
            <w:pPr>
              <w:widowControl w:val="0"/>
              <w:spacing w:before="120" w:line="240" w:lineRule="auto"/>
              <w:jc w:val="center"/>
              <w:rPr>
                <w:sz w:val="20"/>
                <w:szCs w:val="20"/>
              </w:rPr>
            </w:pP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0CB">
            <w:pPr>
              <w:widowControl w:val="0"/>
              <w:spacing w:before="120" w:line="240" w:lineRule="auto"/>
              <w:jc w:val="center"/>
              <w:rPr>
                <w:sz w:val="20"/>
                <w:szCs w:val="20"/>
              </w:rPr>
            </w:pP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0CC">
            <w:pPr>
              <w:widowControl w:val="0"/>
              <w:spacing w:before="120" w:line="240" w:lineRule="auto"/>
              <w:jc w:val="center"/>
              <w:rPr>
                <w:sz w:val="20"/>
                <w:szCs w:val="20"/>
              </w:rPr>
            </w:pPr>
            <w:r w:rsidDel="00000000" w:rsidR="00000000" w:rsidRPr="00000000">
              <w:rPr>
                <w:rtl w:val="0"/>
              </w:rPr>
            </w:r>
          </w:p>
        </w:tc>
      </w:tr>
    </w:tbl>
    <w:p w:rsidR="00000000" w:rsidDel="00000000" w:rsidP="00000000" w:rsidRDefault="00000000" w:rsidRPr="00000000" w14:paraId="000000CD">
      <w:pPr>
        <w:widowControl w:val="0"/>
        <w:spacing w:before="120" w:line="240" w:lineRule="auto"/>
        <w:rPr>
          <w:sz w:val="20"/>
          <w:szCs w:val="20"/>
        </w:rPr>
      </w:pPr>
      <w:r w:rsidDel="00000000" w:rsidR="00000000" w:rsidRPr="00000000">
        <w:rPr>
          <w:rtl w:val="0"/>
        </w:rPr>
      </w:r>
    </w:p>
    <w:tbl>
      <w:tblPr>
        <w:tblStyle w:val="Table3"/>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268"/>
        <w:gridCol w:w="2640"/>
        <w:gridCol w:w="3948"/>
        <w:tblGridChange w:id="0">
          <w:tblGrid>
            <w:gridCol w:w="2268"/>
            <w:gridCol w:w="2640"/>
            <w:gridCol w:w="3948"/>
          </w:tblGrid>
        </w:tblGridChange>
      </w:tblGrid>
      <w:tr>
        <w:trPr>
          <w:cantSplit w:val="0"/>
          <w:tblHeader w:val="0"/>
        </w:trPr>
        <w:tc>
          <w:tcPr/>
          <w:p w:rsidR="00000000" w:rsidDel="00000000" w:rsidP="00000000" w:rsidRDefault="00000000" w:rsidRPr="00000000" w14:paraId="000000CE">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NGƯỜI LẬP BIỂU</w:t>
              <w:br w:type="textWrapping"/>
            </w:r>
            <w:r w:rsidDel="00000000" w:rsidR="00000000" w:rsidRPr="00000000">
              <w:rPr>
                <w:rFonts w:ascii="Arial" w:cs="Arial" w:eastAsia="Arial" w:hAnsi="Arial"/>
                <w:i w:val="1"/>
                <w:rtl w:val="0"/>
              </w:rPr>
              <w:t xml:space="preserve">(Ký, họ tên)</w:t>
            </w:r>
            <w:r w:rsidDel="00000000" w:rsidR="00000000" w:rsidRPr="00000000">
              <w:rPr>
                <w:rtl w:val="0"/>
              </w:rPr>
            </w:r>
          </w:p>
        </w:tc>
        <w:tc>
          <w:tcPr/>
          <w:p w:rsidR="00000000" w:rsidDel="00000000" w:rsidP="00000000" w:rsidRDefault="00000000" w:rsidRPr="00000000" w14:paraId="000000C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KẾ TOÁN TRƯỞNG</w:t>
            </w:r>
            <w:r w:rsidDel="00000000" w:rsidR="00000000" w:rsidRPr="00000000">
              <w:rPr>
                <w:rFonts w:ascii="Arial" w:cs="Arial" w:eastAsia="Arial" w:hAnsi="Arial"/>
                <w:rtl w:val="0"/>
              </w:rPr>
              <w:br w:type="textWrapping"/>
            </w:r>
            <w:r w:rsidDel="00000000" w:rsidR="00000000" w:rsidRPr="00000000">
              <w:rPr>
                <w:rFonts w:ascii="Arial" w:cs="Arial" w:eastAsia="Arial" w:hAnsi="Arial"/>
                <w:i w:val="1"/>
                <w:rtl w:val="0"/>
              </w:rPr>
              <w:t xml:space="preserve">(Ký, họ tên)</w:t>
            </w:r>
            <w:r w:rsidDel="00000000" w:rsidR="00000000" w:rsidRPr="00000000">
              <w:rPr>
                <w:rtl w:val="0"/>
              </w:rPr>
            </w:r>
          </w:p>
        </w:tc>
        <w:tc>
          <w:tcPr/>
          <w:p w:rsidR="00000000" w:rsidDel="00000000" w:rsidP="00000000" w:rsidRDefault="00000000" w:rsidRPr="00000000" w14:paraId="000000D0">
            <w:pPr>
              <w:widowControl w:val="0"/>
              <w:spacing w:before="120" w:line="240" w:lineRule="auto"/>
              <w:jc w:val="center"/>
              <w:rPr>
                <w:rFonts w:ascii="Arial" w:cs="Arial" w:eastAsia="Arial" w:hAnsi="Arial"/>
              </w:rPr>
            </w:pPr>
            <w:r w:rsidDel="00000000" w:rsidR="00000000" w:rsidRPr="00000000">
              <w:rPr>
                <w:rFonts w:ascii="Arial" w:cs="Arial" w:eastAsia="Arial" w:hAnsi="Arial"/>
                <w:i w:val="1"/>
                <w:rtl w:val="0"/>
              </w:rPr>
              <w:t xml:space="preserve">Lập, ngày ... tháng ... năm ...</w:t>
            </w: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NGƯỜI ĐẠI DIỆN THEO PHÁP LUẬT</w:t>
              <w:br w:type="textWrapping"/>
            </w:r>
            <w:r w:rsidDel="00000000" w:rsidR="00000000" w:rsidRPr="00000000">
              <w:rPr>
                <w:rFonts w:ascii="Arial" w:cs="Arial" w:eastAsia="Arial" w:hAnsi="Arial"/>
                <w:i w:val="1"/>
                <w:rtl w:val="0"/>
              </w:rPr>
              <w:t xml:space="preserve">(Ký, họ tên, đóng dấu)</w:t>
            </w:r>
            <w:r w:rsidDel="00000000" w:rsidR="00000000" w:rsidRPr="00000000">
              <w:rPr>
                <w:rtl w:val="0"/>
              </w:rPr>
            </w:r>
          </w:p>
        </w:tc>
      </w:tr>
    </w:tbl>
    <w:p w:rsidR="00000000" w:rsidDel="00000000" w:rsidP="00000000" w:rsidRDefault="00000000" w:rsidRPr="00000000" w14:paraId="000000D1">
      <w:pPr>
        <w:widowControl w:val="0"/>
        <w:spacing w:before="120" w:line="240" w:lineRule="auto"/>
        <w:rPr>
          <w:b w:val="1"/>
          <w:i w:val="1"/>
          <w:sz w:val="20"/>
          <w:szCs w:val="20"/>
        </w:rPr>
      </w:pPr>
      <w:r w:rsidDel="00000000" w:rsidR="00000000" w:rsidRPr="00000000">
        <w:rPr>
          <w:b w:val="1"/>
          <w:i w:val="1"/>
          <w:sz w:val="20"/>
          <w:szCs w:val="20"/>
          <w:rtl w:val="0"/>
        </w:rPr>
        <w:t xml:space="preserve">Ghi chú:</w:t>
      </w:r>
    </w:p>
    <w:p w:rsidR="00000000" w:rsidDel="00000000" w:rsidP="00000000" w:rsidRDefault="00000000" w:rsidRPr="00000000" w14:paraId="000000D2">
      <w:pPr>
        <w:widowControl w:val="0"/>
        <w:spacing w:before="120" w:line="240" w:lineRule="auto"/>
        <w:rPr>
          <w:i w:val="1"/>
          <w:sz w:val="20"/>
          <w:szCs w:val="20"/>
        </w:rPr>
      </w:pPr>
      <w:r w:rsidDel="00000000" w:rsidR="00000000" w:rsidRPr="00000000">
        <w:rPr>
          <w:i w:val="1"/>
          <w:sz w:val="20"/>
          <w:szCs w:val="20"/>
          <w:rtl w:val="0"/>
        </w:rPr>
        <w:t xml:space="preserve">(1) Những chỉ tiêu không có số liệu được miễn trình bày nhưng không được đánh lại “Mã số” chỉ tiêu.</w:t>
      </w:r>
    </w:p>
    <w:p w:rsidR="00000000" w:rsidDel="00000000" w:rsidP="00000000" w:rsidRDefault="00000000" w:rsidRPr="00000000" w14:paraId="000000D3">
      <w:pPr>
        <w:widowControl w:val="0"/>
        <w:spacing w:before="120" w:line="240" w:lineRule="auto"/>
        <w:rPr>
          <w:i w:val="1"/>
          <w:sz w:val="20"/>
          <w:szCs w:val="20"/>
        </w:rPr>
      </w:pPr>
      <w:r w:rsidDel="00000000" w:rsidR="00000000" w:rsidRPr="00000000">
        <w:rPr>
          <w:i w:val="1"/>
          <w:sz w:val="20"/>
          <w:szCs w:val="20"/>
          <w:rtl w:val="0"/>
        </w:rPr>
        <w:t xml:space="preserve">(2) Số liệu trong các chỉ tiêu có dấu (*) được ghi bằng số âm dưới hình thức ghi trong ngoặc đơn (…).</w:t>
      </w:r>
    </w:p>
    <w:p w:rsidR="00000000" w:rsidDel="00000000" w:rsidP="00000000" w:rsidRDefault="00000000" w:rsidRPr="00000000" w14:paraId="000000D4">
      <w:pPr>
        <w:widowControl w:val="0"/>
        <w:spacing w:before="120" w:line="240" w:lineRule="auto"/>
        <w:rPr>
          <w:i w:val="1"/>
          <w:sz w:val="20"/>
          <w:szCs w:val="20"/>
        </w:rPr>
      </w:pPr>
      <w:r w:rsidDel="00000000" w:rsidR="00000000" w:rsidRPr="00000000">
        <w:rPr>
          <w:i w:val="1"/>
          <w:sz w:val="20"/>
          <w:szCs w:val="20"/>
          <w:rtl w:val="0"/>
        </w:rPr>
        <w:t xml:space="preserve">(3) Đối với doanh nghiệp có kỳ kế toán năm là năm dương lịch (X) thì “Số cuối năm” có thể ghi là “31.12.X”; “Số đầu năm” có thể ghi là “01.01.X”.</w:t>
      </w:r>
    </w:p>
    <w:p w:rsidR="00000000" w:rsidDel="00000000" w:rsidP="00000000" w:rsidRDefault="00000000" w:rsidRPr="00000000" w14:paraId="000000D5">
      <w:pPr>
        <w:widowControl w:val="0"/>
        <w:spacing w:before="120" w:line="240" w:lineRule="auto"/>
        <w:rPr/>
      </w:pPr>
      <w:r w:rsidDel="00000000" w:rsidR="00000000" w:rsidRPr="00000000">
        <w:rPr>
          <w:i w:val="1"/>
          <w:sz w:val="20"/>
          <w:szCs w:val="20"/>
          <w:rtl w:val="0"/>
        </w:rPr>
        <w:t xml:space="preserve">(4) Đối với trường hợp thuê dịch vụ làm kế toán, làm kế toán trưởng thì phải ghi rõ số Giấy chứng nhận đăng ký hành nghề dịch vụ kế toán, tên đơn vị cung </w:t>
      </w:r>
      <w:r w:rsidDel="00000000" w:rsidR="00000000" w:rsidRPr="00000000">
        <w:rPr>
          <w:i w:val="1"/>
          <w:sz w:val="20"/>
          <w:szCs w:val="20"/>
          <w:highlight w:val="white"/>
          <w:rtl w:val="0"/>
        </w:rPr>
        <w:t xml:space="preserve">cấp</w:t>
      </w:r>
      <w:r w:rsidDel="00000000" w:rsidR="00000000" w:rsidRPr="00000000">
        <w:rPr>
          <w:i w:val="1"/>
          <w:sz w:val="20"/>
          <w:szCs w:val="20"/>
          <w:rtl w:val="0"/>
        </w:rPr>
        <w:t xml:space="preserve"> dịch vụ kế toán.</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Manager>aztax.com.vn</Manager>
  <Company>aztax.com.vn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aztax.com.vn</dc:creator>
  <cp:keywords>mẫu báo cáo tài chính</cp:keywords>
</cp:coreProperties>
</file>