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D29C" w14:textId="77777777" w:rsidR="009C016A" w:rsidRPr="005E0440" w:rsidRDefault="009C016A" w:rsidP="009C016A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 xml:space="preserve">4. Báo cáo lưu </w:t>
      </w:r>
      <w:r w:rsidRPr="005E0440">
        <w:rPr>
          <w:rFonts w:ascii="Arial" w:hAnsi="Arial" w:cs="Arial"/>
          <w:b/>
          <w:color w:val="auto"/>
          <w:sz w:val="20"/>
          <w:lang w:val="en-US"/>
        </w:rPr>
        <w:t>chuyển tiền</w:t>
      </w:r>
      <w:r w:rsidRPr="005E0440">
        <w:rPr>
          <w:rFonts w:ascii="Arial" w:hAnsi="Arial" w:cs="Arial"/>
          <w:b/>
          <w:color w:val="auto"/>
          <w:sz w:val="20"/>
        </w:rPr>
        <w:t xml:space="preserve"> tệ năm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9C016A" w:rsidRPr="005E0440" w14:paraId="3F1855D8" w14:textId="77777777" w:rsidTr="00BB798B">
        <w:tc>
          <w:tcPr>
            <w:tcW w:w="2153" w:type="pct"/>
          </w:tcPr>
          <w:p w14:paraId="21AA712E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……………………….</w:t>
            </w:r>
          </w:p>
          <w:p w14:paraId="22C4C8A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…………………………………</w:t>
            </w:r>
          </w:p>
        </w:tc>
        <w:tc>
          <w:tcPr>
            <w:tcW w:w="2847" w:type="pct"/>
          </w:tcPr>
          <w:p w14:paraId="725196E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u số B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 xml:space="preserve">03 </w:t>
            </w:r>
            <w:r w:rsidRPr="005E0440">
              <w:rPr>
                <w:rFonts w:ascii="Arial" w:hAnsi="Arial" w:cs="Arial"/>
                <w:b/>
                <w:color w:val="auto"/>
              </w:rPr>
              <w:t>- DN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 năm 2025 của Bộ trưởng Bộ Tài chính)</w:t>
            </w:r>
          </w:p>
        </w:tc>
      </w:tr>
    </w:tbl>
    <w:p w14:paraId="23A22599" w14:textId="77777777" w:rsidR="009C016A" w:rsidRPr="005E0440" w:rsidRDefault="009C016A" w:rsidP="009C016A">
      <w:pPr>
        <w:spacing w:before="120"/>
        <w:rPr>
          <w:rFonts w:ascii="Arial" w:hAnsi="Arial" w:cs="Arial"/>
          <w:b/>
          <w:color w:val="auto"/>
          <w:sz w:val="20"/>
          <w:lang w:val="en-US"/>
        </w:rPr>
      </w:pPr>
    </w:p>
    <w:p w14:paraId="1E89282A" w14:textId="77777777" w:rsidR="009C016A" w:rsidRPr="005E0440" w:rsidRDefault="009C016A" w:rsidP="009C016A">
      <w:pPr>
        <w:spacing w:before="120"/>
        <w:jc w:val="center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 xml:space="preserve">BÁO CÁO LƯU CHUYỂN TIỀN TỆ </w:t>
      </w:r>
    </w:p>
    <w:p w14:paraId="0ED694F9" w14:textId="77777777" w:rsidR="009C016A" w:rsidRPr="005E0440" w:rsidRDefault="009C016A" w:rsidP="009C016A">
      <w:pPr>
        <w:spacing w:before="120"/>
        <w:jc w:val="center"/>
        <w:rPr>
          <w:rFonts w:ascii="Arial" w:hAnsi="Arial" w:cs="Arial"/>
          <w:b/>
          <w:i/>
          <w:color w:val="auto"/>
          <w:sz w:val="20"/>
          <w:lang w:val="en-US"/>
        </w:rPr>
      </w:pPr>
      <w:r w:rsidRPr="005E0440">
        <w:rPr>
          <w:rFonts w:ascii="Arial" w:hAnsi="Arial" w:cs="Arial"/>
          <w:b/>
          <w:i/>
          <w:color w:val="auto"/>
          <w:sz w:val="20"/>
        </w:rPr>
        <w:t>(Theo phương pháp trực tiếp) (*)</w:t>
      </w:r>
    </w:p>
    <w:p w14:paraId="591DD365" w14:textId="77777777" w:rsidR="009C016A" w:rsidRPr="005E0440" w:rsidRDefault="009C016A" w:rsidP="009C016A">
      <w:pPr>
        <w:spacing w:before="120"/>
        <w:jc w:val="center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  <w:lang w:val="en-US"/>
        </w:rPr>
        <w:t>Kỳ kế toán từ ngày …. đến ngày …..</w:t>
      </w:r>
    </w:p>
    <w:p w14:paraId="6843B9B5" w14:textId="77777777" w:rsidR="009C016A" w:rsidRPr="005E0440" w:rsidRDefault="009C016A" w:rsidP="009C016A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9"/>
        <w:gridCol w:w="688"/>
        <w:gridCol w:w="1040"/>
        <w:gridCol w:w="861"/>
        <w:gridCol w:w="1076"/>
      </w:tblGrid>
      <w:tr w:rsidR="009C016A" w:rsidRPr="005E0440" w14:paraId="74F2AE3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93843C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Chỉ tiêu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E8DCA4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số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096694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minh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5518DF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nay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74BF963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trước</w:t>
            </w:r>
          </w:p>
        </w:tc>
      </w:tr>
      <w:tr w:rsidR="009C016A" w:rsidRPr="005E0440" w14:paraId="6ACC166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D1380E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043F11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983A49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4D198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2AD93B7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9C016A" w:rsidRPr="005E0440" w14:paraId="48A0CB8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2837DA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Lưu chuyển tiền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9773CA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6E5F21E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2A51E6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38BE36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000DD5A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BACC857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 thu từ bán hàng, cung cấp dịch vụ và doanh thu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8EAAB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237102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573AFC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22BA96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200CB31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DC9C18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chi trả cho người cung cấp hàng hóa và dịch vụ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01246C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832865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558214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310175B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3CDCA5C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23E234A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trả cho người lao động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4DC836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5AA9149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388352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3B6C17D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1EE910D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7D055A6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Chi phí đi vay đã trả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72AE6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04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60996AE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78A5FBD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12BAAF7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7CCE76F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E36CD15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Thuế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thu nhập doanh nghiệp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nộp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66907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4C03BF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DC8F7F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41DE00B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63F081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7B6158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Tiền thu khác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F64C05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06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734DEA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24F1E03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03F356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71DC176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CB2E623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Tiền chi khác cho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63380F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07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50E6682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237834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16B3269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068DBBD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37A3B6F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kinh doanh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346DE9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0D591A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C41B53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FD2016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9C016A" w:rsidRPr="005E0440" w14:paraId="5E3FE0F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66D048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52559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34AACA2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7198EB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4A84A87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5B741F5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3A5D6E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II. 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từ hoạt động đầu tư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C32CCE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63EB004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97749A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051C16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71EAB3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0E357E7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chi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để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mua sắm, xây dựng TSCĐ và các tài sản dài hạn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CAFEE1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44ECD6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E2A3CB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1568D61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3862B2F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3F64D8F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thu từ thanh lý, nhượng bán TSCĐ và các tài sản dài hạn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B0A492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4A6489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A3AE13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7FDF664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C24CF4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D778D9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cho vay, mua các công cụ nợ của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E806D2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FE7E54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E52CD0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599033E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13B3771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B30E23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thu hồi cho vay, bán lại các công cụ nợ của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D63F2E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E6AA9B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7CFCA4F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3529F3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4F270F3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6EDAE3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Tiền chi đầu tư góp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vốn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vào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4054A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9FD90F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FAF5A4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65281E8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4015424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880388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Tiền thu hồi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góp vốn vào đơn vị khác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A04802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9B6645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53337B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78ED3B9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FB406C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A9CF0B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Tiền thu lãi cho vay,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 và lợi nhuận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chia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1CB828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75B846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CF2696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AC3AC4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4EC8547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87550A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đầu tư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7A48F6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30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F1F4A9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0E7DAF0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6B0FC3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9C016A" w:rsidRPr="005E0440" w14:paraId="24A7CE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65D69EA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B52C8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597AB81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53F65F3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DAEC42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273D41E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4A9150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III. Lưu chuyển tiền từ hoạt động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597BCC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5931E9F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AE9BA9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3A90BF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6CB853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414EFD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thu từ phát hành cổ phiếu, nhận vốn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góp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của chủ sở hữu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242C1A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60D2CA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2776AA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A43239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6E5B203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76696AC9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trả lại vốn góp cho các chủ sở hữu, mua lại cổ phiếu đã phát hành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5328DE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F7A3AD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F2F5FB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67777F4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6F05767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8F07C48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3. Tiền thu từ đi vay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CDCB1F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9A357F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A71C03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8E908D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51D591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F9EF3A6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4. Tiền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nợ gốc vay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FF5EC2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2871DE5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336AF28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28E7708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6C6E884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93F0275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trả nợ gốc thuê tài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14E099C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9D38DF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03FA5D4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36DA36A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4EAF876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76F7BDC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tức, lợi nhuận đã trả cho chủ sở hữu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AEFA63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36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6C8C9D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FF46E5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576" w:type="pct"/>
            <w:shd w:val="clear" w:color="auto" w:fill="FFFFFF"/>
            <w:vAlign w:val="center"/>
          </w:tcPr>
          <w:p w14:paraId="4F38BCC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9C016A" w:rsidRPr="005E0440" w14:paraId="492A0AE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3EEA0AC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Lưu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chuyển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tiền thuần từ hoạt động tài chính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3AB588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40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4F6FA7F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098B19FB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38705999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</w:p>
        </w:tc>
      </w:tr>
      <w:tr w:rsidR="009C016A" w:rsidRPr="005E0440" w14:paraId="5E783AD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6CF08B2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17CF4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2376DA5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1A2FA6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46CD6C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59BCDF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45769DA1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thuần trong kỳ (50 = 20+30+40)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289FA8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25E2E5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223C8B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1D7246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0C2F7C3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453A75EB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CAA0B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6E859A33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679761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4CB30E1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008BA51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14BE16BD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tương đương tiền đầu kỳ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B7B1DA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60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1D2EB84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2460B013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C4F7D6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9C016A" w:rsidRPr="005E0440" w14:paraId="12764C5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08499C82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05D457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79AFB38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4883BA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5964FE2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19493EA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F5BBEAF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Ảnh hưởng của thay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tỷ giá hối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đoái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quy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ngoại tệ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DAF1CE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61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21F5E31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711633F5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7BD44432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516CAFA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29F57CB0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BD349E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7A98729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45708828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0924520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9C016A" w:rsidRPr="005E0440" w14:paraId="62BFEFC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41" w:type="pct"/>
            <w:shd w:val="clear" w:color="auto" w:fill="FFFFFF"/>
            <w:vAlign w:val="center"/>
          </w:tcPr>
          <w:p w14:paraId="519BD8A9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Tiền và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tương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đương tiền cuối kỳ (70 = 50+60+61)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2D3A54F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70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6C79A056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1108FEE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126A620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14:paraId="785F143C" w14:textId="77777777" w:rsidR="009C016A" w:rsidRPr="005E0440" w:rsidRDefault="009C016A" w:rsidP="009C016A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5E0440">
        <w:rPr>
          <w:rFonts w:ascii="Arial" w:hAnsi="Arial" w:cs="Arial"/>
          <w:color w:val="auto"/>
          <w:sz w:val="20"/>
        </w:rPr>
        <w:t xml:space="preserve">Ghi chú: Các chỉ tiêu không </w:t>
      </w:r>
      <w:r w:rsidRPr="005E0440">
        <w:rPr>
          <w:rFonts w:ascii="Arial" w:hAnsi="Arial" w:cs="Arial"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color w:val="auto"/>
          <w:sz w:val="20"/>
        </w:rPr>
        <w:t xml:space="preserve"> số liệu thì doanh nghiệp không phải trình bày nhưng không được đánh lại “Mã số” </w:t>
      </w:r>
      <w:r w:rsidRPr="005E0440">
        <w:rPr>
          <w:rFonts w:ascii="Arial" w:hAnsi="Arial" w:cs="Arial"/>
          <w:color w:val="auto"/>
          <w:sz w:val="20"/>
          <w:lang w:val="en-US"/>
        </w:rPr>
        <w:t>chỉ</w:t>
      </w:r>
      <w:r w:rsidRPr="005E0440">
        <w:rPr>
          <w:rFonts w:ascii="Arial" w:hAnsi="Arial" w:cs="Arial"/>
          <w:color w:val="auto"/>
          <w:sz w:val="20"/>
        </w:rPr>
        <w:t xml:space="preserve"> tiêu.</w:t>
      </w:r>
    </w:p>
    <w:p w14:paraId="72984BAA" w14:textId="77777777" w:rsidR="009C016A" w:rsidRPr="005E0440" w:rsidRDefault="009C016A" w:rsidP="009C016A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9C016A" w:rsidRPr="005E0440" w14:paraId="76832130" w14:textId="77777777" w:rsidTr="00BB798B">
        <w:tc>
          <w:tcPr>
            <w:tcW w:w="1668" w:type="pct"/>
          </w:tcPr>
          <w:p w14:paraId="579B9AFD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526" w:type="pct"/>
          </w:tcPr>
          <w:p w14:paraId="0795BAD9" w14:textId="77777777" w:rsidR="009C016A" w:rsidRPr="005E0440" w:rsidRDefault="009C016A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806" w:type="pct"/>
          </w:tcPr>
          <w:p w14:paraId="162DCFA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</w:rPr>
              <w:t>Phê duyệt, ngày... tháng... năm...</w:t>
            </w:r>
          </w:p>
        </w:tc>
      </w:tr>
      <w:tr w:rsidR="009C016A" w:rsidRPr="005E0440" w14:paraId="2B60D280" w14:textId="77777777" w:rsidTr="00BB798B">
        <w:tc>
          <w:tcPr>
            <w:tcW w:w="1668" w:type="pct"/>
          </w:tcPr>
          <w:p w14:paraId="1F9D162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NGƯỜI LẬP</w:t>
            </w:r>
          </w:p>
        </w:tc>
        <w:tc>
          <w:tcPr>
            <w:tcW w:w="1526" w:type="pct"/>
          </w:tcPr>
          <w:p w14:paraId="6867258A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KẾ TOÁN TRƯỞNG</w:t>
            </w:r>
          </w:p>
        </w:tc>
        <w:tc>
          <w:tcPr>
            <w:tcW w:w="1806" w:type="pct"/>
          </w:tcPr>
          <w:p w14:paraId="5817FD64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</w:rPr>
              <w:t>PHÁP LUẬT</w:t>
            </w:r>
          </w:p>
        </w:tc>
      </w:tr>
      <w:tr w:rsidR="009C016A" w:rsidRPr="005E0440" w14:paraId="2833BB28" w14:textId="77777777" w:rsidTr="00BB798B">
        <w:tc>
          <w:tcPr>
            <w:tcW w:w="1668" w:type="pct"/>
          </w:tcPr>
          <w:p w14:paraId="3C7844E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526" w:type="pct"/>
          </w:tcPr>
          <w:p w14:paraId="6CF91C6D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806" w:type="pct"/>
          </w:tcPr>
          <w:p w14:paraId="2BC463C1" w14:textId="77777777" w:rsidR="009C016A" w:rsidRPr="005E0440" w:rsidRDefault="009C016A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tên, đóng dấu)</w:t>
            </w:r>
          </w:p>
        </w:tc>
      </w:tr>
    </w:tbl>
    <w:p w14:paraId="639FB16A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6A"/>
    <w:rsid w:val="0009716B"/>
    <w:rsid w:val="0020518C"/>
    <w:rsid w:val="002A28C0"/>
    <w:rsid w:val="009C016A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B69845"/>
  <w15:chartTrackingRefBased/>
  <w15:docId w15:val="{1C974BBF-CD8A-4BD4-9AAA-46DC6DD9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16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16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16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16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16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16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16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16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16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16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1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1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1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16A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0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16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0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16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0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16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01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16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1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1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9C01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Manager>aztax.com.vn</Manager>
  <Company>aztax.com.vn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aztax.com.vn; Trần Lan</dc:creator>
  <cp:keywords>mẫu báo cáo tài chính</cp:keywords>
  <dc:description/>
  <cp:lastModifiedBy>Trần Lan</cp:lastModifiedBy>
  <cp:revision>1</cp:revision>
  <dcterms:created xsi:type="dcterms:W3CDTF">2025-11-04T02:33:00Z</dcterms:created>
  <dcterms:modified xsi:type="dcterms:W3CDTF">2025-11-04T02:34:00Z</dcterms:modified>
</cp:coreProperties>
</file>